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B7" w:rsidRDefault="00CE1A18" w:rsidP="009A57E8">
      <w:pPr>
        <w:widowControl w:val="0"/>
        <w:ind w:left="7088"/>
        <w:rPr>
          <w:rFonts w:ascii="Times New Roman" w:hAnsi="Times New Roman" w:cs="Times New Roman"/>
        </w:rPr>
      </w:pPr>
      <w:r>
        <w:rPr>
          <w:rFonts w:ascii="Times New Roman" w:hAnsi="Times New Roman" w:cs="Times New Roman"/>
        </w:rPr>
        <w:t>Приложение</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к решению Совета </w:t>
      </w:r>
      <w:r w:rsidR="002C3605">
        <w:rPr>
          <w:rFonts w:ascii="Times New Roman" w:hAnsi="Times New Roman" w:cs="Times New Roman"/>
        </w:rPr>
        <w:t xml:space="preserve">сельского поселения </w:t>
      </w:r>
      <w:r w:rsidR="009C460D" w:rsidRPr="009C460D">
        <w:rPr>
          <w:rFonts w:ascii="Times New Roman" w:hAnsi="Times New Roman" w:cs="Times New Roman"/>
        </w:rPr>
        <w:t>Штандинский</w:t>
      </w:r>
      <w:r w:rsidR="002C3605">
        <w:rPr>
          <w:rFonts w:ascii="Times New Roman" w:hAnsi="Times New Roman" w:cs="Times New Roman"/>
        </w:rPr>
        <w:t xml:space="preserve"> сельсовет </w:t>
      </w:r>
    </w:p>
    <w:p w:rsidR="00CE1A18" w:rsidRDefault="00CE1A18" w:rsidP="009A57E8">
      <w:pPr>
        <w:widowControl w:val="0"/>
        <w:ind w:left="7088"/>
        <w:rPr>
          <w:rFonts w:ascii="Times New Roman" w:hAnsi="Times New Roman" w:cs="Times New Roman"/>
        </w:rPr>
      </w:pPr>
      <w:r>
        <w:rPr>
          <w:rFonts w:ascii="Times New Roman" w:hAnsi="Times New Roman" w:cs="Times New Roman"/>
        </w:rPr>
        <w:t>муниципального района Балтачевского района</w:t>
      </w:r>
    </w:p>
    <w:p w:rsidR="00CE1A18" w:rsidRDefault="00CE1A18" w:rsidP="009A57E8">
      <w:pPr>
        <w:widowControl w:val="0"/>
        <w:ind w:left="7088"/>
        <w:rPr>
          <w:rFonts w:ascii="Times New Roman" w:hAnsi="Times New Roman" w:cs="Times New Roman"/>
        </w:rPr>
      </w:pPr>
      <w:r>
        <w:rPr>
          <w:rFonts w:ascii="Times New Roman" w:hAnsi="Times New Roman" w:cs="Times New Roman"/>
        </w:rPr>
        <w:t xml:space="preserve">Республики Башкортостан </w:t>
      </w:r>
    </w:p>
    <w:p w:rsidR="00CE1A18" w:rsidRPr="005032B7" w:rsidRDefault="00CE1A18" w:rsidP="009A57E8">
      <w:pPr>
        <w:widowControl w:val="0"/>
        <w:ind w:left="7088"/>
        <w:rPr>
          <w:rFonts w:ascii="Times New Roman" w:hAnsi="Times New Roman" w:cs="Times New Roman"/>
        </w:rPr>
      </w:pPr>
      <w:r>
        <w:rPr>
          <w:rFonts w:ascii="Times New Roman" w:hAnsi="Times New Roman" w:cs="Times New Roman"/>
        </w:rPr>
        <w:t>от _____________201</w:t>
      </w:r>
      <w:r w:rsidR="002C3605">
        <w:rPr>
          <w:rFonts w:ascii="Times New Roman" w:hAnsi="Times New Roman" w:cs="Times New Roman"/>
        </w:rPr>
        <w:t>8</w:t>
      </w:r>
      <w:r>
        <w:rPr>
          <w:rFonts w:ascii="Times New Roman" w:hAnsi="Times New Roman" w:cs="Times New Roman"/>
        </w:rPr>
        <w:t xml:space="preserve"> №____</w:t>
      </w:r>
    </w:p>
    <w:p w:rsidR="00CE1A18" w:rsidRDefault="00CE1A18" w:rsidP="00CE1A18">
      <w:pPr>
        <w:widowControl w:val="0"/>
        <w:jc w:val="both"/>
        <w:rPr>
          <w:rFonts w:ascii="Times New Roman" w:hAnsi="Times New Roman" w:cs="Times New Roman"/>
          <w:b/>
        </w:rPr>
      </w:pP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Местные нормативы</w:t>
      </w:r>
    </w:p>
    <w:p w:rsidR="005032B7" w:rsidRPr="005032B7" w:rsidRDefault="005032B7" w:rsidP="00CE1A18">
      <w:pPr>
        <w:widowControl w:val="0"/>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r w:rsidR="002C3605">
        <w:rPr>
          <w:rFonts w:ascii="Times New Roman" w:hAnsi="Times New Roman" w:cs="Times New Roman"/>
          <w:b/>
        </w:rPr>
        <w:t xml:space="preserve"> сельского поселения </w:t>
      </w:r>
      <w:r w:rsidR="009C460D" w:rsidRPr="009C460D">
        <w:rPr>
          <w:rFonts w:ascii="Times New Roman" w:hAnsi="Times New Roman" w:cs="Times New Roman"/>
          <w:b/>
        </w:rPr>
        <w:t>Штандинский</w:t>
      </w:r>
      <w:bookmarkStart w:id="0" w:name="_GoBack"/>
      <w:bookmarkEnd w:id="0"/>
      <w:r w:rsidR="002C3605">
        <w:rPr>
          <w:rFonts w:ascii="Times New Roman" w:hAnsi="Times New Roman" w:cs="Times New Roman"/>
          <w:b/>
        </w:rPr>
        <w:t xml:space="preserve"> сельсовет </w:t>
      </w:r>
    </w:p>
    <w:p w:rsidR="005032B7" w:rsidRPr="005032B7" w:rsidRDefault="001A56F7" w:rsidP="00CE1A18">
      <w:pPr>
        <w:widowControl w:val="0"/>
        <w:jc w:val="center"/>
        <w:rPr>
          <w:rFonts w:ascii="Times New Roman" w:hAnsi="Times New Roman" w:cs="Times New Roman"/>
          <w:b/>
        </w:rPr>
      </w:pPr>
      <w:r>
        <w:rPr>
          <w:rFonts w:ascii="Times New Roman" w:hAnsi="Times New Roman" w:cs="Times New Roman"/>
          <w:b/>
        </w:rPr>
        <w:t>муниципального района Балтачевский район Республики Башкортостан</w:t>
      </w: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jc w:val="both"/>
        <w:rPr>
          <w:rFonts w:ascii="Times New Roman" w:hAnsi="Times New Roman" w:cs="Times New Roman"/>
          <w:b/>
        </w:rPr>
      </w:pPr>
    </w:p>
    <w:p w:rsidR="005032B7" w:rsidRPr="005032B7" w:rsidRDefault="005032B7" w:rsidP="00CE1A18">
      <w:pPr>
        <w:widowControl w:val="0"/>
        <w:ind w:firstLine="709"/>
        <w:jc w:val="both"/>
        <w:rPr>
          <w:rFonts w:ascii="Times New Roman" w:hAnsi="Times New Roman" w:cs="Times New Roman"/>
          <w:b/>
        </w:rPr>
      </w:pPr>
      <w:r w:rsidRPr="005032B7">
        <w:rPr>
          <w:rFonts w:ascii="Times New Roman" w:hAnsi="Times New Roman" w:cs="Times New Roman"/>
          <w:b/>
        </w:rPr>
        <w:t>Содержание:</w:t>
      </w:r>
    </w:p>
    <w:tbl>
      <w:tblPr>
        <w:tblW w:w="9525" w:type="dxa"/>
        <w:tblInd w:w="817" w:type="dxa"/>
        <w:tblLayout w:type="fixed"/>
        <w:tblLook w:val="00A0" w:firstRow="1" w:lastRow="0" w:firstColumn="1" w:lastColumn="0" w:noHBand="0" w:noVBand="0"/>
      </w:tblPr>
      <w:tblGrid>
        <w:gridCol w:w="648"/>
        <w:gridCol w:w="648"/>
        <w:gridCol w:w="7448"/>
        <w:gridCol w:w="781"/>
      </w:tblGrid>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w:t>
            </w:r>
          </w:p>
        </w:tc>
      </w:tr>
      <w:tr w:rsidR="005032B7" w:rsidRPr="005032B7" w:rsidTr="00CE1A18">
        <w:tc>
          <w:tcPr>
            <w:tcW w:w="6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CE1A18"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B21E47"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29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39</w:t>
            </w:r>
          </w:p>
        </w:tc>
      </w:tr>
      <w:tr w:rsidR="005032B7" w:rsidRPr="005032B7" w:rsidTr="00CE1A18">
        <w:tc>
          <w:tcPr>
            <w:tcW w:w="648" w:type="dxa"/>
            <w:shd w:val="clear" w:color="auto" w:fill="auto"/>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45</w:t>
            </w:r>
          </w:p>
        </w:tc>
      </w:tr>
      <w:tr w:rsidR="005032B7" w:rsidRPr="005032B7" w:rsidTr="00CE1A18">
        <w:tc>
          <w:tcPr>
            <w:tcW w:w="648" w:type="dxa"/>
            <w:shd w:val="clear" w:color="auto" w:fill="auto"/>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55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63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71</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CE1A18">
            <w:pPr>
              <w:widowControl w:val="0"/>
              <w:jc w:val="both"/>
              <w:rPr>
                <w:rFonts w:ascii="Times New Roman" w:eastAsia="Times New Roman" w:hAnsi="Times New Roman" w:cs="Times New Roman"/>
                <w:kern w:val="2"/>
              </w:rPr>
            </w:pPr>
          </w:p>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78</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119</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125</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130</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133</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162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172</w:t>
            </w:r>
          </w:p>
        </w:tc>
      </w:tr>
      <w:tr w:rsidR="005032B7" w:rsidRPr="005032B7" w:rsidTr="00CE1A18">
        <w:tc>
          <w:tcPr>
            <w:tcW w:w="648" w:type="dxa"/>
          </w:tcPr>
          <w:p w:rsidR="005032B7" w:rsidRPr="005032B7" w:rsidRDefault="005032B7" w:rsidP="00CE1A18">
            <w:pPr>
              <w:widowControl w:val="0"/>
              <w:jc w:val="both"/>
              <w:rPr>
                <w:rFonts w:ascii="Times New Roman" w:eastAsia="Times New Roman" w:hAnsi="Times New Roman" w:cs="Times New Roman"/>
                <w:kern w:val="2"/>
              </w:rPr>
            </w:pPr>
          </w:p>
        </w:tc>
        <w:tc>
          <w:tcPr>
            <w:tcW w:w="648" w:type="dxa"/>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CE1A18">
            <w:pPr>
              <w:widowControl w:val="0"/>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0E4624" w:rsidP="00CE1A18">
            <w:pPr>
              <w:widowControl w:val="0"/>
              <w:jc w:val="both"/>
              <w:rPr>
                <w:rFonts w:ascii="Times New Roman" w:eastAsia="Times New Roman" w:hAnsi="Times New Roman" w:cs="Times New Roman"/>
                <w:kern w:val="2"/>
              </w:rPr>
            </w:pPr>
            <w:r>
              <w:rPr>
                <w:rFonts w:ascii="Times New Roman" w:eastAsia="Times New Roman" w:hAnsi="Times New Roman" w:cs="Times New Roman"/>
                <w:kern w:val="2"/>
              </w:rPr>
              <w:t>181</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br w:type="page"/>
      </w:r>
    </w:p>
    <w:p w:rsid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CE1A18">
      <w:pPr>
        <w:widowControl w:val="0"/>
        <w:ind w:firstLine="567"/>
        <w:jc w:val="both"/>
        <w:rPr>
          <w:rFonts w:ascii="Times New Roman" w:hAnsi="Times New Roman" w:cs="Times New Roman"/>
          <w:b/>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 xml:space="preserve">поселений и сельских населенных пунктов за счет имеющихся территориальных (резервные территории) и других ресурсов с учетом выполнения </w:t>
      </w:r>
      <w:r w:rsidRPr="005032B7">
        <w:rPr>
          <w:rFonts w:ascii="Times New Roman" w:hAnsi="Times New Roman" w:cs="Times New Roman"/>
        </w:rPr>
        <w:lastRenderedPageBreak/>
        <w:t>требований природоохранного законодательства;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жилые;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 иные виды зон производственной, инженерной и транспортной инфраструктур.</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1.2.20. Для коммуникаций и сооружений внешнего транспорта (железнодорожного, </w:t>
      </w:r>
      <w:r w:rsidRPr="005032B7">
        <w:rPr>
          <w:rFonts w:ascii="Times New Roman" w:hAnsi="Times New Roman" w:cs="Times New Roman"/>
        </w:rPr>
        <w:lastRenderedPageBreak/>
        <w:t>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lastRenderedPageBreak/>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CE1A18">
      <w:pPr>
        <w:widowControl w:val="0"/>
        <w:jc w:val="both"/>
        <w:rPr>
          <w:rFonts w:ascii="Times New Roman" w:hAnsi="Times New Roman" w:cs="Times New Roman"/>
          <w:b/>
        </w:rPr>
      </w:pPr>
      <w:r w:rsidRPr="005032B7">
        <w:rPr>
          <w:rFonts w:ascii="Times New Roman" w:hAnsi="Times New Roman" w:cs="Times New Roman"/>
          <w:b/>
        </w:rPr>
        <w:br w:type="page"/>
      </w: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CE1A18">
      <w:pPr>
        <w:pStyle w:val="20"/>
        <w:keepNext w:val="0"/>
        <w:widowControl w:val="0"/>
        <w:suppressAutoHyphens w:val="0"/>
        <w:spacing w:before="0" w:after="0"/>
        <w:ind w:firstLine="567"/>
        <w:jc w:val="both"/>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Default"/>
        <w:widowControl w:val="0"/>
        <w:ind w:firstLine="567"/>
        <w:jc w:val="both"/>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w:t>
      </w:r>
      <w:r w:rsidRPr="005032B7">
        <w:rPr>
          <w:rFonts w:ascii="Times New Roman" w:hAnsi="Times New Roman" w:cs="Times New Roman"/>
        </w:rPr>
        <w:lastRenderedPageBreak/>
        <w:t xml:space="preserve">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CE1A18">
      <w:pPr>
        <w:pStyle w:val="Default"/>
        <w:widowControl w:val="0"/>
        <w:ind w:firstLine="567"/>
        <w:jc w:val="both"/>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CE1A18" w:rsidRDefault="000F6AB2" w:rsidP="00CE1A18">
      <w:pPr>
        <w:widowControl w:val="0"/>
        <w:ind w:firstLine="567"/>
        <w:jc w:val="both"/>
        <w:rPr>
          <w:rFonts w:ascii="Times New Roman" w:hAnsi="Times New Roman" w:cs="Times New Roman"/>
          <w:sz w:val="36"/>
        </w:rPr>
      </w:pPr>
    </w:p>
    <w:p w:rsidR="005032B7" w:rsidRPr="005032B7" w:rsidRDefault="005032B7" w:rsidP="00CE1A18">
      <w:pPr>
        <w:widowControl w:val="0"/>
        <w:ind w:firstLine="567"/>
        <w:jc w:val="both"/>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CE1A18">
            <w:pPr>
              <w:pStyle w:val="Default"/>
              <w:widowControl w:val="0"/>
              <w:jc w:val="both"/>
              <w:rPr>
                <w:rFonts w:ascii="Times New Roman" w:hAnsi="Times New Roman" w:cs="Times New Roman"/>
              </w:rPr>
            </w:pP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CE1A18">
      <w:pPr>
        <w:pStyle w:val="Default"/>
        <w:widowControl w:val="0"/>
        <w:ind w:firstLine="708"/>
        <w:jc w:val="both"/>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CE1A18">
      <w:pPr>
        <w:pStyle w:val="Default"/>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CE1A18">
      <w:pPr>
        <w:widowControl w:val="0"/>
        <w:ind w:firstLine="567"/>
        <w:jc w:val="both"/>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CE1A18">
      <w:pPr>
        <w:widowControl w:val="0"/>
        <w:ind w:firstLine="567"/>
        <w:jc w:val="both"/>
        <w:rPr>
          <w:rFonts w:ascii="Times New Roman" w:hAnsi="Times New Roman" w:cs="Times New Roman"/>
        </w:rPr>
      </w:pP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CE1A18">
      <w:pPr>
        <w:widowControl w:val="0"/>
        <w:ind w:firstLine="567"/>
        <w:jc w:val="both"/>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CE1A18">
      <w:pPr>
        <w:widowControl w:val="0"/>
        <w:ind w:firstLine="567"/>
        <w:jc w:val="both"/>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CE1A18">
      <w:pPr>
        <w:pStyle w:val="2"/>
        <w:widowControl w:val="0"/>
        <w:numPr>
          <w:ilvl w:val="0"/>
          <w:numId w:val="0"/>
        </w:numPr>
        <w:suppressAutoHyphens w:val="0"/>
        <w:ind w:left="786"/>
        <w:jc w:val="both"/>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CE1A18">
      <w:pPr>
        <w:pStyle w:val="2"/>
        <w:widowControl w:val="0"/>
        <w:numPr>
          <w:ilvl w:val="0"/>
          <w:numId w:val="0"/>
        </w:numPr>
        <w:suppressAutoHyphens w:val="0"/>
        <w:ind w:left="786"/>
        <w:jc w:val="both"/>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CE1A18">
      <w:pPr>
        <w:pStyle w:val="2"/>
        <w:widowControl w:val="0"/>
        <w:numPr>
          <w:ilvl w:val="0"/>
          <w:numId w:val="0"/>
        </w:numPr>
        <w:suppressAutoHyphens w:val="0"/>
        <w:ind w:left="786"/>
        <w:jc w:val="both"/>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CE1A18">
      <w:pPr>
        <w:widowControl w:val="0"/>
        <w:jc w:val="both"/>
        <w:rPr>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CE1A18">
            <w:pPr>
              <w:widowControl w:val="0"/>
              <w:snapToGrid w:val="0"/>
              <w:jc w:val="both"/>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0,02-0,03</w:t>
            </w:r>
          </w:p>
        </w:tc>
      </w:tr>
    </w:tbl>
    <w:p w:rsidR="000F6AB2" w:rsidRDefault="000F6AB2" w:rsidP="00CE1A18">
      <w:pPr>
        <w:pStyle w:val="a4"/>
        <w:widowControl w:val="0"/>
        <w:suppressAutoHyphens w:val="0"/>
        <w:spacing w:after="0"/>
        <w:jc w:val="both"/>
        <w:rPr>
          <w:u w:val="single"/>
        </w:rPr>
      </w:pPr>
    </w:p>
    <w:p w:rsidR="005032B7" w:rsidRDefault="005032B7" w:rsidP="00CE1A18">
      <w:pPr>
        <w:pStyle w:val="a4"/>
        <w:widowControl w:val="0"/>
        <w:suppressAutoHyphens w:val="0"/>
        <w:spacing w:after="0"/>
        <w:jc w:val="both"/>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CE1A18">
      <w:pPr>
        <w:pStyle w:val="a4"/>
        <w:widowControl w:val="0"/>
        <w:suppressAutoHyphens w:val="0"/>
        <w:spacing w:after="0"/>
        <w:jc w:val="both"/>
      </w:pPr>
    </w:p>
    <w:p w:rsidR="000F6AB2" w:rsidRDefault="000F6AB2"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Default="00CE1A18" w:rsidP="00CE1A18">
      <w:pPr>
        <w:pStyle w:val="a4"/>
        <w:widowControl w:val="0"/>
        <w:suppressAutoHyphens w:val="0"/>
        <w:spacing w:after="0"/>
        <w:jc w:val="both"/>
      </w:pPr>
    </w:p>
    <w:p w:rsidR="00CE1A18" w:rsidRPr="005032B7" w:rsidRDefault="00CE1A18" w:rsidP="00CE1A18">
      <w:pPr>
        <w:pStyle w:val="a4"/>
        <w:widowControl w:val="0"/>
        <w:suppressAutoHyphens w:val="0"/>
        <w:spacing w:after="0"/>
        <w:jc w:val="both"/>
      </w:pPr>
    </w:p>
    <w:p w:rsidR="005032B7" w:rsidRPr="005032B7"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lastRenderedPageBreak/>
        <w:tab/>
        <w:t>2.3.7. Предельные размеры земельных участков для ведения:</w:t>
      </w:r>
    </w:p>
    <w:p w:rsidR="000F6AB2" w:rsidRDefault="000F6AB2" w:rsidP="00CE1A18">
      <w:pPr>
        <w:widowControl w:val="0"/>
        <w:jc w:val="both"/>
        <w:rPr>
          <w:rFonts w:ascii="Times New Roman" w:hAnsi="Times New Roman" w:cs="Times New Roman"/>
          <w:lang w:eastAsia="ar-SA"/>
        </w:rPr>
      </w:pPr>
    </w:p>
    <w:p w:rsidR="000F6AB2" w:rsidRDefault="000F6AB2" w:rsidP="00CE1A18">
      <w:pPr>
        <w:widowControl w:val="0"/>
        <w:jc w:val="both"/>
        <w:rPr>
          <w:rFonts w:ascii="Times New Roman" w:hAnsi="Times New Roman" w:cs="Times New Roman"/>
          <w:lang w:eastAsia="ar-SA"/>
        </w:rPr>
      </w:pP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CE1A18">
      <w:pPr>
        <w:pStyle w:val="a"/>
        <w:widowControl w:val="0"/>
        <w:numPr>
          <w:ilvl w:val="0"/>
          <w:numId w:val="0"/>
        </w:numPr>
        <w:ind w:left="360"/>
        <w:contextualSpacing w:val="0"/>
        <w:jc w:val="both"/>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CE1A18">
      <w:pPr>
        <w:pStyle w:val="20"/>
        <w:keepNext w:val="0"/>
        <w:widowControl w:val="0"/>
        <w:suppressAutoHyphens w:val="0"/>
        <w:spacing w:before="0" w:after="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CE1A18">
      <w:pPr>
        <w:pStyle w:val="20"/>
        <w:keepNext w:val="0"/>
        <w:widowControl w:val="0"/>
        <w:suppressAutoHyphens w:val="0"/>
        <w:spacing w:before="0" w:after="0"/>
        <w:ind w:firstLine="360"/>
        <w:jc w:val="both"/>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CE1A18">
      <w:pPr>
        <w:widowControl w:val="0"/>
        <w:jc w:val="both"/>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CE1A18">
            <w:pPr>
              <w:widowControl w:val="0"/>
              <w:jc w:val="both"/>
              <w:rPr>
                <w:rFonts w:ascii="Times New Roman" w:hAnsi="Times New Roman" w:cs="Times New Roman"/>
              </w:rPr>
            </w:pP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c>
          <w:tcPr>
            <w:tcW w:w="1701" w:type="dxa"/>
            <w:tcBorders>
              <w:bottom w:val="nil"/>
            </w:tcBorders>
            <w:vAlign w:val="center"/>
          </w:tcPr>
          <w:p w:rsidR="005032B7" w:rsidRPr="005032B7" w:rsidRDefault="005032B7" w:rsidP="00CE1A18">
            <w:pPr>
              <w:widowControl w:val="0"/>
              <w:jc w:val="both"/>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CE1A18">
            <w:pPr>
              <w:widowControl w:val="0"/>
              <w:jc w:val="both"/>
              <w:rPr>
                <w:rFonts w:ascii="Times New Roman" w:hAnsi="Times New Roman" w:cs="Times New Roman"/>
              </w:rPr>
            </w:pPr>
          </w:p>
          <w:p w:rsidR="005032B7" w:rsidRPr="005032B7" w:rsidRDefault="005032B7" w:rsidP="00CE1A18">
            <w:pPr>
              <w:widowControl w:val="0"/>
              <w:jc w:val="both"/>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CE1A18">
            <w:pPr>
              <w:widowControl w:val="0"/>
              <w:jc w:val="both"/>
              <w:rPr>
                <w:rFonts w:ascii="Times New Roman" w:hAnsi="Times New Roman" w:cs="Times New Roman"/>
              </w:rPr>
            </w:pPr>
          </w:p>
        </w:tc>
      </w:tr>
    </w:tbl>
    <w:p w:rsidR="005032B7" w:rsidRPr="000F3353" w:rsidRDefault="005032B7" w:rsidP="00CE1A18">
      <w:pPr>
        <w:pStyle w:val="a7"/>
        <w:widowControl w:val="0"/>
        <w:suppressAutoHyphens w:val="0"/>
        <w:jc w:val="both"/>
        <w:rPr>
          <w:b w:val="0"/>
        </w:rPr>
      </w:pPr>
      <w:r w:rsidRPr="000F3353">
        <w:rPr>
          <w:b w:val="0"/>
        </w:rPr>
        <w:t>Примечание:</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CE1A18">
      <w:pPr>
        <w:pStyle w:val="a6"/>
        <w:widowControl w:val="0"/>
        <w:numPr>
          <w:ilvl w:val="0"/>
          <w:numId w:val="4"/>
        </w:numPr>
        <w:suppressAutoHyphens w:val="0"/>
        <w:spacing w:after="0"/>
        <w:jc w:val="both"/>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CE1A18">
      <w:pPr>
        <w:widowControl w:val="0"/>
        <w:ind w:firstLine="709"/>
        <w:jc w:val="both"/>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E1A18" w:rsidRDefault="00CE1A18">
      <w:pPr>
        <w:rPr>
          <w:rFonts w:ascii="Times New Roman" w:hAnsi="Times New Roman" w:cs="Times New Roman"/>
        </w:rPr>
      </w:pPr>
      <w:r>
        <w:rPr>
          <w:rFonts w:ascii="Times New Roman" w:hAnsi="Times New Roman" w:cs="Times New Roman"/>
        </w:rPr>
        <w:br w:type="page"/>
      </w:r>
    </w:p>
    <w:p w:rsidR="005032B7" w:rsidRPr="005032B7" w:rsidRDefault="005032B7" w:rsidP="00CE1A18">
      <w:pPr>
        <w:pStyle w:val="22"/>
        <w:widowControl w:val="0"/>
        <w:ind w:left="0" w:firstLine="567"/>
        <w:jc w:val="both"/>
        <w:rPr>
          <w:rFonts w:ascii="Times New Roman" w:hAnsi="Times New Roman" w:cs="Times New Roman"/>
        </w:rPr>
      </w:pPr>
      <w:r w:rsidRPr="005032B7">
        <w:rPr>
          <w:rFonts w:ascii="Times New Roman" w:hAnsi="Times New Roman" w:cs="Times New Roman"/>
        </w:rPr>
        <w:lastRenderedPageBreak/>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CE1A18">
      <w:pPr>
        <w:pStyle w:val="22"/>
        <w:widowControl w:val="0"/>
        <w:jc w:val="both"/>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CE1A18">
            <w:pPr>
              <w:widowControl w:val="0"/>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CE1A18">
            <w:pPr>
              <w:widowControl w:val="0"/>
              <w:snapToGrid w:val="0"/>
              <w:jc w:val="both"/>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CE1A18">
            <w:pPr>
              <w:widowControl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w:t>
            </w:r>
          </w:p>
        </w:tc>
      </w:tr>
    </w:tbl>
    <w:p w:rsidR="005032B7" w:rsidRPr="005032B7" w:rsidRDefault="005032B7" w:rsidP="00CE1A18">
      <w:pPr>
        <w:widowControl w:val="0"/>
        <w:jc w:val="both"/>
        <w:rPr>
          <w:rFonts w:ascii="Times New Roman" w:hAnsi="Times New Roman" w:cs="Times New Roman"/>
        </w:rPr>
      </w:pPr>
    </w:p>
    <w:p w:rsidR="005032B7" w:rsidRDefault="005032B7" w:rsidP="00CE1A18">
      <w:pPr>
        <w:pStyle w:val="30"/>
        <w:keepNext w:val="0"/>
        <w:keepLines w:val="0"/>
        <w:widowControl w:val="0"/>
        <w:spacing w:before="0"/>
        <w:ind w:firstLine="708"/>
        <w:jc w:val="both"/>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CE1A18">
      <w:pPr>
        <w:widowControl w:val="0"/>
        <w:jc w:val="both"/>
      </w:pP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CE1A18">
            <w:pPr>
              <w:widowControl w:val="0"/>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5</w:t>
            </w:r>
          </w:p>
        </w:tc>
      </w:tr>
    </w:tbl>
    <w:p w:rsidR="005032B7" w:rsidRPr="005032B7" w:rsidRDefault="005032B7" w:rsidP="00CE1A18">
      <w:pPr>
        <w:widowControl w:val="0"/>
        <w:jc w:val="both"/>
        <w:rPr>
          <w:rFonts w:ascii="Times New Roman" w:hAnsi="Times New Roman" w:cs="Times New Roman"/>
        </w:rPr>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jc w:val="both"/>
              <w:rPr>
                <w:rFonts w:ascii="Times New Roman" w:hAnsi="Times New Roman" w:cs="Times New Roman"/>
              </w:rPr>
            </w:pPr>
          </w:p>
        </w:tc>
      </w:tr>
    </w:tbl>
    <w:p w:rsidR="005032B7" w:rsidRDefault="005032B7" w:rsidP="00CE1A18">
      <w:pPr>
        <w:pStyle w:val="a4"/>
        <w:widowControl w:val="0"/>
        <w:suppressAutoHyphens w:val="0"/>
        <w:spacing w:after="0"/>
        <w:jc w:val="both"/>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CE1A18">
      <w:pPr>
        <w:pStyle w:val="a4"/>
        <w:widowControl w:val="0"/>
        <w:suppressAutoHyphens w:val="0"/>
        <w:spacing w:after="0"/>
        <w:jc w:val="both"/>
      </w:pPr>
    </w:p>
    <w:p w:rsidR="005032B7" w:rsidRPr="005032B7" w:rsidRDefault="005032B7" w:rsidP="00CE1A18">
      <w:pPr>
        <w:pStyle w:val="a6"/>
        <w:widowControl w:val="0"/>
        <w:suppressAutoHyphens w:val="0"/>
        <w:spacing w:after="0"/>
        <w:ind w:firstLine="708"/>
        <w:jc w:val="both"/>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CE1A18" w:rsidRDefault="00CE1A18" w:rsidP="00CE1A18">
      <w:pPr>
        <w:pStyle w:val="Default"/>
        <w:widowControl w:val="0"/>
        <w:jc w:val="both"/>
        <w:rPr>
          <w:rFonts w:ascii="Times New Roman" w:hAnsi="Times New Roman" w:cs="Times New Roman"/>
        </w:rPr>
      </w:pPr>
    </w:p>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lastRenderedPageBreak/>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CE1A18">
            <w:pPr>
              <w:pStyle w:val="Default"/>
              <w:widowControl w:val="0"/>
              <w:jc w:val="both"/>
              <w:rPr>
                <w:rFonts w:ascii="Times New Roman" w:hAnsi="Times New Roman" w:cs="Times New Roman"/>
              </w:rPr>
            </w:pP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CE1A18">
            <w:pPr>
              <w:pStyle w:val="Default"/>
              <w:widowControl w:val="0"/>
              <w:jc w:val="both"/>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CE1A18">
      <w:pPr>
        <w:pStyle w:val="Default"/>
        <w:widowControl w:val="0"/>
        <w:ind w:firstLine="709"/>
        <w:jc w:val="both"/>
        <w:rPr>
          <w:rFonts w:ascii="Times New Roman" w:hAnsi="Times New Roman" w:cs="Times New Roman"/>
        </w:rPr>
      </w:pP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до 8 блоков - не менее 25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CE1A18">
      <w:pPr>
        <w:pStyle w:val="Default"/>
        <w:widowControl w:val="0"/>
        <w:ind w:firstLine="709"/>
        <w:jc w:val="both"/>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w:t>
      </w:r>
      <w:r w:rsidRPr="005032B7">
        <w:rPr>
          <w:rFonts w:ascii="Times New Roman" w:hAnsi="Times New Roman" w:cs="Times New Roman"/>
        </w:rPr>
        <w:lastRenderedPageBreak/>
        <w:t xml:space="preserve">пределах отведенного участка.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CE1A18">
      <w:pPr>
        <w:pStyle w:val="a6"/>
        <w:widowControl w:val="0"/>
        <w:suppressAutoHyphens w:val="0"/>
        <w:spacing w:after="0"/>
        <w:jc w:val="both"/>
        <w:rPr>
          <w:rFonts w:ascii="Times New Roman" w:hAnsi="Times New Roman" w:cs="Times New Roman"/>
        </w:rPr>
      </w:pPr>
    </w:p>
    <w:p w:rsidR="00DA35B5" w:rsidRDefault="00DA35B5" w:rsidP="00CE1A18">
      <w:pPr>
        <w:pStyle w:val="a6"/>
        <w:widowControl w:val="0"/>
        <w:suppressAutoHyphens w:val="0"/>
        <w:spacing w:after="0"/>
        <w:jc w:val="both"/>
        <w:rPr>
          <w:rFonts w:ascii="Times New Roman" w:hAnsi="Times New Roman" w:cs="Times New Roman"/>
        </w:rPr>
      </w:pP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CE1A18">
      <w:pPr>
        <w:widowControl w:val="0"/>
        <w:ind w:firstLine="709"/>
        <w:jc w:val="both"/>
        <w:rPr>
          <w:rFonts w:ascii="Times New Roman" w:hAnsi="Times New Roman" w:cs="Times New Roman"/>
        </w:rPr>
      </w:pPr>
    </w:p>
    <w:p w:rsidR="005032B7" w:rsidRPr="005032B7" w:rsidRDefault="005032B7" w:rsidP="00CE1A18">
      <w:pPr>
        <w:pStyle w:val="Default"/>
        <w:widowControl w:val="0"/>
        <w:ind w:firstLine="708"/>
        <w:jc w:val="both"/>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CE1A18">
      <w:pPr>
        <w:widowControl w:val="0"/>
        <w:ind w:firstLine="709"/>
        <w:jc w:val="both"/>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CE1A18">
      <w:pPr>
        <w:pStyle w:val="a6"/>
        <w:widowControl w:val="0"/>
        <w:suppressAutoHyphens w:val="0"/>
        <w:spacing w:after="0"/>
        <w:jc w:val="both"/>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CE1A18">
            <w:pPr>
              <w:widowControl w:val="0"/>
              <w:jc w:val="both"/>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CE1A18">
            <w:pPr>
              <w:widowControl w:val="0"/>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CE1A18">
            <w:pPr>
              <w:widowControl w:val="0"/>
              <w:snapToGrid w:val="0"/>
              <w:jc w:val="both"/>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CE1A18">
      <w:pPr>
        <w:pStyle w:val="a4"/>
        <w:widowControl w:val="0"/>
        <w:suppressAutoHyphens w:val="0"/>
        <w:spacing w:after="0"/>
        <w:jc w:val="both"/>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lastRenderedPageBreak/>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CE1A18">
      <w:pPr>
        <w:pStyle w:val="22"/>
        <w:widowControl w:val="0"/>
        <w:jc w:val="both"/>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CE1A18">
      <w:pPr>
        <w:pStyle w:val="Default"/>
        <w:widowControl w:val="0"/>
        <w:ind w:firstLine="283"/>
        <w:jc w:val="both"/>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CE1A18">
      <w:pPr>
        <w:widowControl w:val="0"/>
        <w:ind w:firstLine="283"/>
        <w:jc w:val="both"/>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CE1A18">
      <w:pPr>
        <w:widowControl w:val="0"/>
        <w:jc w:val="both"/>
        <w:rPr>
          <w:rFonts w:ascii="Times New Roman" w:hAnsi="Times New Roman" w:cs="Times New Roman"/>
        </w:rPr>
      </w:pPr>
      <w:r>
        <w:rPr>
          <w:rFonts w:ascii="Times New Roman" w:hAnsi="Times New Roman" w:cs="Times New Roman"/>
        </w:rPr>
        <w:br w:type="page"/>
      </w:r>
    </w:p>
    <w:p w:rsid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CE1A18">
      <w:pPr>
        <w:widowControl w:val="0"/>
        <w:ind w:firstLine="567"/>
        <w:jc w:val="both"/>
        <w:rPr>
          <w:rFonts w:ascii="Times New Roman" w:hAnsi="Times New Roman" w:cs="Times New Roman"/>
          <w:b/>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CE1A18">
      <w:pPr>
        <w:widowControl w:val="0"/>
        <w:ind w:firstLine="567"/>
        <w:jc w:val="both"/>
        <w:rPr>
          <w:rFonts w:ascii="Times New Roman" w:hAnsi="Times New Roman" w:cs="Times New Roman"/>
        </w:rPr>
      </w:pP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CE1A18">
      <w:pPr>
        <w:widowControl w:val="0"/>
        <w:ind w:firstLine="567"/>
        <w:jc w:val="both"/>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Таблица 12</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CE1A18">
      <w:pPr>
        <w:pStyle w:val="a4"/>
        <w:widowControl w:val="0"/>
        <w:suppressAutoHyphens w:val="0"/>
        <w:spacing w:after="0"/>
        <w:jc w:val="both"/>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CE1A18">
      <w:pPr>
        <w:pStyle w:val="a4"/>
        <w:widowControl w:val="0"/>
        <w:suppressAutoHyphens w:val="0"/>
        <w:spacing w:after="0"/>
        <w:ind w:firstLine="567"/>
        <w:jc w:val="both"/>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CE1A18">
      <w:pPr>
        <w:pStyle w:val="a4"/>
        <w:widowControl w:val="0"/>
        <w:suppressAutoHyphens w:val="0"/>
        <w:spacing w:after="0"/>
        <w:ind w:firstLine="567"/>
        <w:jc w:val="both"/>
      </w:pPr>
      <w:r w:rsidRPr="0046503F">
        <w:lastRenderedPageBreak/>
        <w:t>3.4.8. Радиус обслуживания детскими дошкольными учреждениями территорий сельских населенных пунктов:</w:t>
      </w:r>
    </w:p>
    <w:p w:rsidR="0046503F" w:rsidRPr="0046503F" w:rsidRDefault="0046503F" w:rsidP="00CE1A18">
      <w:pPr>
        <w:pStyle w:val="2"/>
        <w:widowControl w:val="0"/>
        <w:numPr>
          <w:ilvl w:val="0"/>
          <w:numId w:val="0"/>
        </w:numPr>
        <w:suppressAutoHyphens w:val="0"/>
        <w:ind w:left="643" w:firstLine="567"/>
        <w:jc w:val="both"/>
        <w:rPr>
          <w:b/>
        </w:rPr>
      </w:pPr>
      <w:r>
        <w:t xml:space="preserve">- </w:t>
      </w:r>
      <w:r w:rsidRPr="0046503F">
        <w:t>зона многоквартирной и малоэтажной жилой застройки – 300 м;</w:t>
      </w:r>
    </w:p>
    <w:p w:rsidR="0046503F" w:rsidRPr="0046503F" w:rsidRDefault="0046503F" w:rsidP="00CE1A18">
      <w:pPr>
        <w:pStyle w:val="2"/>
        <w:widowControl w:val="0"/>
        <w:numPr>
          <w:ilvl w:val="0"/>
          <w:numId w:val="0"/>
        </w:numPr>
        <w:suppressAutoHyphens w:val="0"/>
        <w:ind w:left="643" w:firstLine="567"/>
        <w:jc w:val="both"/>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CE1A18">
      <w:pPr>
        <w:pStyle w:val="4"/>
        <w:keepNext w:val="0"/>
        <w:keepLines w:val="0"/>
        <w:widowControl w:val="0"/>
        <w:spacing w:before="0"/>
        <w:ind w:firstLine="567"/>
        <w:jc w:val="both"/>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CE1A18">
      <w:pPr>
        <w:widowControl w:val="0"/>
        <w:jc w:val="both"/>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firstRow="0" w:lastRow="0" w:firstColumn="0" w:lastColumn="0" w:noHBand="0" w:noVBand="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CE1A18">
      <w:pPr>
        <w:pStyle w:val="a4"/>
        <w:widowControl w:val="0"/>
        <w:suppressAutoHyphens w:val="0"/>
        <w:spacing w:after="0"/>
        <w:ind w:firstLine="567"/>
        <w:jc w:val="both"/>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CE1A18">
      <w:pPr>
        <w:pStyle w:val="a6"/>
        <w:widowControl w:val="0"/>
        <w:suppressAutoHyphens w:val="0"/>
        <w:spacing w:after="0"/>
        <w:ind w:firstLine="567"/>
        <w:jc w:val="both"/>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CE1A18">
      <w:pPr>
        <w:pStyle w:val="a4"/>
        <w:widowControl w:val="0"/>
        <w:suppressAutoHyphens w:val="0"/>
        <w:spacing w:after="0"/>
        <w:ind w:firstLine="567"/>
        <w:jc w:val="both"/>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CE1A18">
      <w:pPr>
        <w:pStyle w:val="2"/>
        <w:widowControl w:val="0"/>
        <w:numPr>
          <w:ilvl w:val="0"/>
          <w:numId w:val="0"/>
        </w:numPr>
        <w:tabs>
          <w:tab w:val="num" w:pos="643"/>
        </w:tabs>
        <w:suppressAutoHyphens w:val="0"/>
        <w:ind w:left="643" w:hanging="360"/>
        <w:jc w:val="both"/>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CE1A18">
      <w:pPr>
        <w:pStyle w:val="2"/>
        <w:widowControl w:val="0"/>
        <w:numPr>
          <w:ilvl w:val="0"/>
          <w:numId w:val="0"/>
        </w:numPr>
        <w:tabs>
          <w:tab w:val="num" w:pos="643"/>
        </w:tabs>
        <w:suppressAutoHyphens w:val="0"/>
        <w:ind w:left="643"/>
        <w:jc w:val="both"/>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CE1A18">
      <w:pPr>
        <w:pStyle w:val="2"/>
        <w:widowControl w:val="0"/>
        <w:numPr>
          <w:ilvl w:val="0"/>
          <w:numId w:val="0"/>
        </w:numPr>
        <w:tabs>
          <w:tab w:val="num" w:pos="0"/>
        </w:tabs>
        <w:suppressAutoHyphens w:val="0"/>
        <w:ind w:firstLine="567"/>
        <w:jc w:val="both"/>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CE1A18">
      <w:pPr>
        <w:pStyle w:val="5"/>
        <w:keepNext w:val="0"/>
        <w:keepLines w:val="0"/>
        <w:widowControl w:val="0"/>
        <w:spacing w:before="0"/>
        <w:ind w:firstLine="567"/>
        <w:jc w:val="both"/>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CE1A18">
      <w:pPr>
        <w:pStyle w:val="a4"/>
        <w:widowControl w:val="0"/>
        <w:suppressAutoHyphens w:val="0"/>
        <w:spacing w:after="0"/>
        <w:ind w:firstLine="567"/>
        <w:jc w:val="both"/>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CE1A18">
      <w:pPr>
        <w:pStyle w:val="a4"/>
        <w:widowControl w:val="0"/>
        <w:suppressAutoHyphens w:val="0"/>
        <w:spacing w:after="0"/>
        <w:ind w:firstLine="567"/>
        <w:jc w:val="both"/>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Pr="0046503F" w:rsidRDefault="0046503F" w:rsidP="00CE1A18">
      <w:pPr>
        <w:pStyle w:val="6"/>
        <w:keepNext w:val="0"/>
        <w:keepLines w:val="0"/>
        <w:widowControl w:val="0"/>
        <w:spacing w:before="0"/>
        <w:ind w:firstLine="567"/>
        <w:jc w:val="both"/>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CE1A18">
      <w:pPr>
        <w:pStyle w:val="2"/>
        <w:widowControl w:val="0"/>
        <w:numPr>
          <w:ilvl w:val="0"/>
          <w:numId w:val="0"/>
        </w:numPr>
        <w:suppressAutoHyphens w:val="0"/>
        <w:ind w:left="643" w:hanging="76"/>
        <w:jc w:val="both"/>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CE1A18">
      <w:pPr>
        <w:pStyle w:val="a4"/>
        <w:widowControl w:val="0"/>
        <w:suppressAutoHyphens w:val="0"/>
        <w:spacing w:after="0"/>
        <w:jc w:val="both"/>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CE1A18">
      <w:pPr>
        <w:pStyle w:val="2"/>
        <w:widowControl w:val="0"/>
        <w:numPr>
          <w:ilvl w:val="0"/>
          <w:numId w:val="0"/>
        </w:numPr>
        <w:suppressAutoHyphens w:val="0"/>
        <w:ind w:firstLine="567"/>
        <w:jc w:val="both"/>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CE1A18">
            <w:pPr>
              <w:widowControl w:val="0"/>
              <w:jc w:val="both"/>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CE1A18">
            <w:pPr>
              <w:widowControl w:val="0"/>
              <w:jc w:val="both"/>
              <w:rPr>
                <w:rFonts w:ascii="Times New Roman" w:hAnsi="Times New Roman" w:cs="Times New Roman"/>
              </w:rPr>
            </w:pPr>
          </w:p>
        </w:tc>
        <w:tc>
          <w:tcPr>
            <w:tcW w:w="1198" w:type="pct"/>
            <w:vMerge/>
          </w:tcPr>
          <w:p w:rsidR="0046503F" w:rsidRPr="0046503F" w:rsidRDefault="0046503F" w:rsidP="00CE1A18">
            <w:pPr>
              <w:widowControl w:val="0"/>
              <w:jc w:val="both"/>
              <w:rPr>
                <w:rFonts w:ascii="Times New Roman" w:hAnsi="Times New Roman" w:cs="Times New Roman"/>
              </w:rPr>
            </w:pPr>
          </w:p>
        </w:tc>
      </w:tr>
      <w:tr w:rsidR="0046503F" w:rsidRPr="0046503F" w:rsidTr="0046503F">
        <w:tc>
          <w:tcPr>
            <w:tcW w:w="1181"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CE1A18">
            <w:pPr>
              <w:widowControl w:val="0"/>
              <w:jc w:val="both"/>
              <w:rPr>
                <w:rFonts w:ascii="Times New Roman" w:hAnsi="Times New Roman" w:cs="Times New Roman"/>
              </w:rPr>
            </w:pPr>
          </w:p>
        </w:tc>
      </w:tr>
    </w:tbl>
    <w:p w:rsidR="0046503F" w:rsidRDefault="0046503F" w:rsidP="00CE1A18">
      <w:pPr>
        <w:pStyle w:val="a4"/>
        <w:widowControl w:val="0"/>
        <w:suppressAutoHyphens w:val="0"/>
        <w:spacing w:after="0"/>
        <w:jc w:val="both"/>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CE1A18">
      <w:pPr>
        <w:pStyle w:val="a4"/>
        <w:widowControl w:val="0"/>
        <w:suppressAutoHyphens w:val="0"/>
        <w:spacing w:after="0"/>
        <w:jc w:val="both"/>
        <w:rPr>
          <w:sz w:val="20"/>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CE1A18">
      <w:pPr>
        <w:pStyle w:val="2"/>
        <w:widowControl w:val="0"/>
        <w:numPr>
          <w:ilvl w:val="0"/>
          <w:numId w:val="0"/>
        </w:numPr>
        <w:suppressAutoHyphens w:val="0"/>
        <w:ind w:left="567"/>
        <w:jc w:val="both"/>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CE1A18">
      <w:pPr>
        <w:pStyle w:val="2"/>
        <w:widowControl w:val="0"/>
        <w:numPr>
          <w:ilvl w:val="0"/>
          <w:numId w:val="0"/>
        </w:numPr>
        <w:suppressAutoHyphens w:val="0"/>
        <w:ind w:firstLine="567"/>
        <w:jc w:val="both"/>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CE1A18">
            <w:pPr>
              <w:widowControl w:val="0"/>
              <w:snapToGrid w:val="0"/>
              <w:jc w:val="both"/>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CE1A18">
            <w:pPr>
              <w:widowControl w:val="0"/>
              <w:snapToGrid w:val="0"/>
              <w:jc w:val="both"/>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CE1A18">
            <w:pPr>
              <w:widowControl w:val="0"/>
              <w:jc w:val="both"/>
              <w:rPr>
                <w:rFonts w:ascii="Times New Roman" w:hAnsi="Times New Roman" w:cs="Times New Roman"/>
              </w:rPr>
            </w:pPr>
          </w:p>
        </w:tc>
        <w:tc>
          <w:tcPr>
            <w:tcW w:w="1048"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CE1A18">
            <w:pPr>
              <w:widowControl w:val="0"/>
              <w:jc w:val="both"/>
              <w:rPr>
                <w:rFonts w:ascii="Times New Roman" w:hAnsi="Times New Roman" w:cs="Times New Roman"/>
              </w:rPr>
            </w:pPr>
          </w:p>
        </w:tc>
        <w:tc>
          <w:tcPr>
            <w:tcW w:w="1123" w:type="pct"/>
            <w:shd w:val="clear" w:color="auto" w:fill="auto"/>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CE1A18">
            <w:pPr>
              <w:widowControl w:val="0"/>
              <w:jc w:val="both"/>
              <w:rPr>
                <w:rFonts w:ascii="Times New Roman" w:hAnsi="Times New Roman" w:cs="Times New Roman"/>
              </w:rPr>
            </w:pPr>
          </w:p>
        </w:tc>
      </w:tr>
    </w:tbl>
    <w:p w:rsidR="0046503F" w:rsidRPr="00FA2C1D" w:rsidRDefault="0046503F" w:rsidP="00CE1A18">
      <w:pPr>
        <w:pStyle w:val="a7"/>
        <w:widowControl w:val="0"/>
        <w:suppressAutoHyphens w:val="0"/>
        <w:jc w:val="both"/>
        <w:rPr>
          <w:b w:val="0"/>
          <w:szCs w:val="24"/>
        </w:rPr>
      </w:pPr>
      <w:r w:rsidRPr="00FA2C1D">
        <w:rPr>
          <w:b w:val="0"/>
          <w:szCs w:val="24"/>
          <w:u w:val="single"/>
        </w:rPr>
        <w:t>Примечания</w:t>
      </w:r>
      <w:r w:rsidRPr="00FA2C1D">
        <w:rPr>
          <w:b w:val="0"/>
          <w:szCs w:val="24"/>
        </w:rPr>
        <w:t xml:space="preserve">:  </w:t>
      </w:r>
    </w:p>
    <w:p w:rsidR="0046503F" w:rsidRPr="00FA2C1D" w:rsidRDefault="0046503F" w:rsidP="00CE1A18">
      <w:pPr>
        <w:pStyle w:val="a7"/>
        <w:widowControl w:val="0"/>
        <w:suppressAutoHyphens w:val="0"/>
        <w:jc w:val="both"/>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CE1A18">
      <w:pPr>
        <w:pStyle w:val="22"/>
        <w:widowControl w:val="0"/>
        <w:ind w:left="0" w:firstLine="0"/>
        <w:jc w:val="both"/>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ind w:right="-53"/>
              <w:jc w:val="both"/>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CE1A18">
      <w:pPr>
        <w:pStyle w:val="a7"/>
        <w:widowControl w:val="0"/>
        <w:suppressAutoHyphens w:val="0"/>
        <w:jc w:val="both"/>
        <w:rPr>
          <w:b w:val="0"/>
          <w:szCs w:val="24"/>
          <w:u w:val="single"/>
        </w:rPr>
      </w:pPr>
      <w:r w:rsidRPr="00FA2C1D">
        <w:rPr>
          <w:b w:val="0"/>
          <w:szCs w:val="24"/>
          <w:u w:val="single"/>
        </w:rPr>
        <w:t xml:space="preserve">Примечания: </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CE1A18">
      <w:pPr>
        <w:pStyle w:val="22"/>
        <w:widowControl w:val="0"/>
        <w:jc w:val="both"/>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CE1A18">
      <w:pPr>
        <w:pStyle w:val="32"/>
        <w:widowControl w:val="0"/>
        <w:spacing w:after="0" w:line="240" w:lineRule="auto"/>
        <w:ind w:left="0" w:firstLine="567"/>
        <w:jc w:val="both"/>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CE1A18">
      <w:pPr>
        <w:pStyle w:val="32"/>
        <w:widowControl w:val="0"/>
        <w:spacing w:after="0" w:line="240" w:lineRule="auto"/>
        <w:ind w:left="0" w:firstLine="0"/>
        <w:jc w:val="both"/>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CE1A18">
            <w:pPr>
              <w:widowControl w:val="0"/>
              <w:jc w:val="both"/>
              <w:rPr>
                <w:rFonts w:ascii="Times New Roman" w:hAnsi="Times New Roman" w:cs="Times New Roman"/>
              </w:rPr>
            </w:pPr>
          </w:p>
        </w:tc>
        <w:tc>
          <w:tcPr>
            <w:tcW w:w="450" w:type="pct"/>
            <w:vMerge/>
          </w:tcPr>
          <w:p w:rsidR="0046503F" w:rsidRPr="0046503F" w:rsidRDefault="0046503F" w:rsidP="00CE1A18">
            <w:pPr>
              <w:widowControl w:val="0"/>
              <w:jc w:val="both"/>
              <w:rPr>
                <w:rFonts w:ascii="Times New Roman" w:hAnsi="Times New Roman" w:cs="Times New Roman"/>
              </w:rPr>
            </w:pP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CE1A18">
      <w:pPr>
        <w:pStyle w:val="3"/>
        <w:widowControl w:val="0"/>
        <w:numPr>
          <w:ilvl w:val="0"/>
          <w:numId w:val="0"/>
        </w:numPr>
        <w:spacing w:after="0" w:line="240" w:lineRule="auto"/>
        <w:ind w:left="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19</w:t>
      </w:r>
    </w:p>
    <w:tbl>
      <w:tblPr>
        <w:tblW w:w="5000" w:type="pct"/>
        <w:tblLook w:val="0000" w:firstRow="0" w:lastRow="0" w:firstColumn="0" w:lastColumn="0" w:noHBand="0" w:noVBand="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Магазины, </w:t>
            </w:r>
          </w:p>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272" w:type="pct"/>
            <w:vMerge/>
            <w:tcBorders>
              <w:left w:val="single" w:sz="4" w:space="0" w:color="000000"/>
            </w:tcBorders>
          </w:tcPr>
          <w:p w:rsidR="0046503F" w:rsidRPr="0046503F" w:rsidRDefault="0046503F" w:rsidP="00CE1A18">
            <w:pPr>
              <w:widowControl w:val="0"/>
              <w:jc w:val="both"/>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CE1A18">
            <w:pPr>
              <w:widowControl w:val="0"/>
              <w:snapToGrid w:val="0"/>
              <w:jc w:val="both"/>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CE1A18">
            <w:pPr>
              <w:widowControl w:val="0"/>
              <w:jc w:val="both"/>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3.4.22 Норма обеспеченности школами-интернатами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tabs>
                <w:tab w:val="right" w:pos="4464"/>
              </w:tabs>
              <w:jc w:val="both"/>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CE1A18">
      <w:pPr>
        <w:widowControl w:val="0"/>
        <w:jc w:val="both"/>
        <w:rPr>
          <w:rFonts w:ascii="Times New Roman" w:hAnsi="Times New Roman" w:cs="Times New Roman"/>
        </w:rPr>
      </w:pPr>
    </w:p>
    <w:p w:rsidR="0046503F" w:rsidRPr="0046503F" w:rsidRDefault="00FA2C1D"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46503F" w:rsidRPr="0046503F" w:rsidTr="00FA2C1D">
        <w:tc>
          <w:tcPr>
            <w:tcW w:w="1854"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CE1A18">
            <w:pPr>
              <w:widowControl w:val="0"/>
              <w:jc w:val="both"/>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50 до 150 – </w:t>
            </w:r>
            <w:r w:rsidRPr="0046503F">
              <w:rPr>
                <w:rFonts w:ascii="Times New Roman" w:hAnsi="Times New Roman" w:cs="Times New Roman"/>
              </w:rPr>
              <w:lastRenderedPageBreak/>
              <w:t>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w:t>
            </w:r>
            <w:r w:rsidRPr="0046503F">
              <w:rPr>
                <w:rFonts w:ascii="Times New Roman" w:hAnsi="Times New Roman" w:cs="Times New Roman"/>
              </w:rPr>
              <w:lastRenderedPageBreak/>
              <w:t>предприятий бытового 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для обслуживания </w:t>
            </w:r>
            <w:r w:rsidRPr="0046503F">
              <w:rPr>
                <w:rFonts w:ascii="Times New Roman" w:hAnsi="Times New Roman" w:cs="Times New Roman"/>
              </w:rPr>
              <w:lastRenderedPageBreak/>
              <w:t>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lastRenderedPageBreak/>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7"/>
        <w:widowControl w:val="0"/>
        <w:suppressAutoHyphens w:val="0"/>
        <w:jc w:val="both"/>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CE1A18">
      <w:pPr>
        <w:pStyle w:val="a4"/>
        <w:widowControl w:val="0"/>
        <w:suppressAutoHyphens w:val="0"/>
        <w:spacing w:after="0"/>
        <w:jc w:val="both"/>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CE1A18">
      <w:pPr>
        <w:pStyle w:val="a4"/>
        <w:widowControl w:val="0"/>
        <w:suppressAutoHyphens w:val="0"/>
        <w:spacing w:after="0"/>
        <w:jc w:val="both"/>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CE1A18">
      <w:pPr>
        <w:pStyle w:val="a7"/>
        <w:widowControl w:val="0"/>
        <w:suppressAutoHyphens w:val="0"/>
        <w:ind w:firstLine="567"/>
        <w:jc w:val="both"/>
        <w:rPr>
          <w:b w:val="0"/>
          <w:szCs w:val="24"/>
        </w:rPr>
      </w:pPr>
      <w:r w:rsidRPr="00FA2C1D">
        <w:rPr>
          <w:b w:val="0"/>
          <w:szCs w:val="24"/>
          <w:u w:val="single"/>
        </w:rPr>
        <w:t>Примечания</w:t>
      </w:r>
      <w:r w:rsidRPr="00FA2C1D">
        <w:rPr>
          <w:b w:val="0"/>
          <w:szCs w:val="24"/>
        </w:rPr>
        <w:t xml:space="preserve">: </w:t>
      </w:r>
    </w:p>
    <w:p w:rsidR="0046503F" w:rsidRPr="00FA2C1D" w:rsidRDefault="00FA2C1D" w:rsidP="00CE1A18">
      <w:pPr>
        <w:pStyle w:val="22"/>
        <w:widowControl w:val="0"/>
        <w:ind w:left="0" w:firstLine="567"/>
        <w:jc w:val="both"/>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CE1A18">
      <w:pPr>
        <w:pStyle w:val="22"/>
        <w:widowControl w:val="0"/>
        <w:ind w:left="0" w:firstLine="567"/>
        <w:jc w:val="both"/>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FA2C1D" w:rsidRDefault="00FA2C1D"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B21E47" w:rsidRDefault="00B21E47" w:rsidP="00CE1A18">
      <w:pPr>
        <w:pStyle w:val="a6"/>
        <w:widowControl w:val="0"/>
        <w:suppressAutoHyphens w:val="0"/>
        <w:spacing w:after="0"/>
        <w:jc w:val="both"/>
        <w:rPr>
          <w:rFonts w:ascii="Times New Roman" w:hAnsi="Times New Roman" w:cs="Times New Roman"/>
        </w:rPr>
      </w:pP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lastRenderedPageBreak/>
        <w:t>Таблица 24</w:t>
      </w:r>
    </w:p>
    <w:tbl>
      <w:tblPr>
        <w:tblW w:w="5000" w:type="pct"/>
        <w:tblLook w:val="0000" w:firstRow="0" w:lastRow="0" w:firstColumn="0" w:lastColumn="0" w:noHBand="0" w:noVBand="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CE1A18">
            <w:pPr>
              <w:widowControl w:val="0"/>
              <w:jc w:val="both"/>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CE1A18">
      <w:pPr>
        <w:widowControl w:val="0"/>
        <w:jc w:val="both"/>
        <w:rPr>
          <w:rFonts w:ascii="Times New Roman" w:hAnsi="Times New Roman" w:cs="Times New Roman"/>
        </w:rPr>
      </w:pP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46503F" w:rsidRDefault="0046503F" w:rsidP="00CE1A18">
      <w:pPr>
        <w:widowControl w:val="0"/>
        <w:ind w:firstLine="567"/>
        <w:jc w:val="both"/>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CE1A18">
      <w:pPr>
        <w:pStyle w:val="a6"/>
        <w:widowControl w:val="0"/>
        <w:suppressAutoHyphens w:val="0"/>
        <w:spacing w:after="0"/>
        <w:ind w:firstLine="567"/>
        <w:jc w:val="both"/>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CE1A18">
      <w:pPr>
        <w:pStyle w:val="a6"/>
        <w:widowControl w:val="0"/>
        <w:suppressAutoHyphens w:val="0"/>
        <w:spacing w:after="0"/>
        <w:jc w:val="both"/>
        <w:rPr>
          <w:rFonts w:ascii="Times New Roman" w:hAnsi="Times New Roman" w:cs="Times New Roman"/>
        </w:rPr>
      </w:pPr>
      <w:r w:rsidRPr="0046503F">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CE1A18">
            <w:pPr>
              <w:widowControl w:val="0"/>
              <w:ind w:right="-104"/>
              <w:jc w:val="both"/>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CE1A18">
            <w:pPr>
              <w:widowControl w:val="0"/>
              <w:jc w:val="both"/>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CE1A18">
            <w:pPr>
              <w:widowControl w:val="0"/>
              <w:snapToGrid w:val="0"/>
              <w:jc w:val="both"/>
              <w:rPr>
                <w:rFonts w:ascii="Times New Roman" w:hAnsi="Times New Roman" w:cs="Times New Roman"/>
              </w:rPr>
            </w:pPr>
          </w:p>
        </w:tc>
      </w:tr>
    </w:tbl>
    <w:p w:rsidR="0046503F" w:rsidRPr="0046503F" w:rsidRDefault="0046503F" w:rsidP="00CE1A18">
      <w:pPr>
        <w:pStyle w:val="a4"/>
        <w:widowControl w:val="0"/>
        <w:suppressAutoHyphens w:val="0"/>
        <w:spacing w:after="0"/>
        <w:jc w:val="both"/>
        <w:rPr>
          <w:u w:val="single"/>
        </w:rPr>
      </w:pPr>
      <w:r w:rsidRPr="0046503F">
        <w:rPr>
          <w:u w:val="single"/>
        </w:rPr>
        <w:t xml:space="preserve">Примечания: </w:t>
      </w:r>
    </w:p>
    <w:p w:rsidR="0046503F" w:rsidRPr="0046503F" w:rsidRDefault="0046503F" w:rsidP="00CE1A18">
      <w:pPr>
        <w:pStyle w:val="a4"/>
        <w:widowControl w:val="0"/>
        <w:suppressAutoHyphens w:val="0"/>
        <w:spacing w:after="0"/>
        <w:jc w:val="both"/>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CE1A18">
      <w:pPr>
        <w:pStyle w:val="22"/>
        <w:widowControl w:val="0"/>
        <w:ind w:left="0" w:firstLine="0"/>
        <w:jc w:val="both"/>
        <w:rPr>
          <w:rFonts w:ascii="Times New Roman" w:hAnsi="Times New Roman" w:cs="Times New Roman"/>
          <w:b/>
        </w:rPr>
      </w:pPr>
    </w:p>
    <w:p w:rsidR="00FA2C1D" w:rsidRDefault="00FA2C1D" w:rsidP="00CE1A18">
      <w:pPr>
        <w:pStyle w:val="22"/>
        <w:widowControl w:val="0"/>
        <w:ind w:left="0" w:firstLine="0"/>
        <w:jc w:val="both"/>
        <w:rPr>
          <w:rFonts w:ascii="Times New Roman" w:hAnsi="Times New Roman" w:cs="Times New Roman"/>
          <w:b/>
        </w:rPr>
      </w:pPr>
    </w:p>
    <w:p w:rsidR="0046503F" w:rsidRPr="0046503F" w:rsidRDefault="0046503F" w:rsidP="00CE1A18">
      <w:pPr>
        <w:pStyle w:val="22"/>
        <w:widowControl w:val="0"/>
        <w:ind w:left="0" w:firstLine="567"/>
        <w:jc w:val="both"/>
        <w:rPr>
          <w:rFonts w:ascii="Times New Roman" w:hAnsi="Times New Roman" w:cs="Times New Roman"/>
          <w:b/>
        </w:rPr>
      </w:pPr>
      <w:r w:rsidRPr="0046503F">
        <w:rPr>
          <w:rFonts w:ascii="Times New Roman" w:hAnsi="Times New Roman" w:cs="Times New Roman"/>
          <w:b/>
        </w:rPr>
        <w:lastRenderedPageBreak/>
        <w:t>3.5. Размещение учреждений и предприятий социальной инфраструктуры.</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CE1A18">
      <w:pPr>
        <w:pStyle w:val="22"/>
        <w:widowControl w:val="0"/>
        <w:ind w:left="0" w:firstLine="0"/>
        <w:jc w:val="both"/>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firstRow="1" w:lastRow="0" w:firstColumn="1" w:lastColumn="0" w:noHBand="0" w:noVBand="1"/>
      </w:tblPr>
      <w:tblGrid>
        <w:gridCol w:w="1059"/>
        <w:gridCol w:w="4537"/>
        <w:gridCol w:w="4966"/>
      </w:tblGrid>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CE1A18">
            <w:pPr>
              <w:pStyle w:val="22"/>
              <w:widowControl w:val="0"/>
              <w:ind w:left="0" w:firstLine="0"/>
              <w:jc w:val="both"/>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CE1A18">
      <w:pPr>
        <w:pStyle w:val="22"/>
        <w:widowControl w:val="0"/>
        <w:ind w:left="0" w:firstLine="708"/>
        <w:jc w:val="both"/>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CE1A18">
      <w:pPr>
        <w:pStyle w:val="Default"/>
        <w:widowControl w:val="0"/>
        <w:ind w:firstLine="567"/>
        <w:jc w:val="both"/>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CE1A18">
      <w:pPr>
        <w:pStyle w:val="22"/>
        <w:widowControl w:val="0"/>
        <w:ind w:left="0" w:firstLine="567"/>
        <w:jc w:val="both"/>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CE1A18">
      <w:pPr>
        <w:widowControl w:val="0"/>
        <w:ind w:firstLine="567"/>
        <w:jc w:val="both"/>
        <w:rPr>
          <w:rFonts w:ascii="Times New Roman" w:hAnsi="Times New Roman" w:cs="Times New Roman"/>
          <w:b/>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w:t>
      </w:r>
      <w:r w:rsidRPr="00A67C8A">
        <w:rPr>
          <w:rFonts w:ascii="Times New Roman" w:hAnsi="Times New Roman" w:cs="Times New Roman"/>
        </w:rPr>
        <w:lastRenderedPageBreak/>
        <w:t xml:space="preserve">ремонтируемых объектов и звуковую сигнализацию у светофоров;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w:t>
      </w:r>
      <w:r w:rsidRPr="00A67C8A">
        <w:rPr>
          <w:rFonts w:ascii="Times New Roman" w:hAnsi="Times New Roman" w:cs="Times New Roman"/>
        </w:rPr>
        <w:lastRenderedPageBreak/>
        <w:t xml:space="preserve">на участке, пешеходных дорогах, аллеях.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w:t>
      </w:r>
      <w:r w:rsidRPr="00A67C8A">
        <w:rPr>
          <w:rFonts w:ascii="Times New Roman" w:hAnsi="Times New Roman" w:cs="Times New Roman"/>
        </w:rPr>
        <w:lastRenderedPageBreak/>
        <w:t xml:space="preserve">мест отдыха и ожидания.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CE1A18">
      <w:pPr>
        <w:pStyle w:val="Default"/>
        <w:widowControl w:val="0"/>
        <w:ind w:firstLine="567"/>
        <w:jc w:val="both"/>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r w:rsidR="00A67C8A" w:rsidRPr="00A67C8A" w:rsidTr="00A67C8A">
        <w:tc>
          <w:tcPr>
            <w:tcW w:w="478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CE1A18">
            <w:pPr>
              <w:widowControl w:val="0"/>
              <w:jc w:val="both"/>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CE1A18">
            <w:pPr>
              <w:widowControl w:val="0"/>
              <w:jc w:val="both"/>
              <w:rPr>
                <w:rFonts w:ascii="Times New Roman" w:hAnsi="Times New Roman" w:cs="Times New Roman"/>
              </w:rPr>
            </w:pPr>
          </w:p>
        </w:tc>
      </w:tr>
    </w:tbl>
    <w:p w:rsidR="00A67C8A" w:rsidRPr="00A67C8A" w:rsidRDefault="00A67C8A" w:rsidP="00CE1A18">
      <w:pPr>
        <w:widowControl w:val="0"/>
        <w:ind w:firstLine="567"/>
        <w:jc w:val="both"/>
        <w:rPr>
          <w:rFonts w:ascii="Times New Roman" w:hAnsi="Times New Roman" w:cs="Times New Roman"/>
        </w:rPr>
      </w:pP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CE1A18">
      <w:pPr>
        <w:widowControl w:val="0"/>
        <w:ind w:firstLine="567"/>
        <w:jc w:val="both"/>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CE1A18">
            <w:pPr>
              <w:pStyle w:val="Default"/>
              <w:widowControl w:val="0"/>
              <w:jc w:val="both"/>
              <w:rPr>
                <w:rFonts w:ascii="Times New Roman" w:hAnsi="Times New Roman" w:cs="Times New Roman"/>
              </w:rPr>
            </w:pP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firstRow="1" w:lastRow="0" w:firstColumn="1" w:lastColumn="0" w:noHBand="0" w:noVBand="1"/>
      </w:tblPr>
      <w:tblGrid>
        <w:gridCol w:w="4506"/>
        <w:gridCol w:w="3034"/>
        <w:gridCol w:w="2315"/>
      </w:tblGrid>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CE1A18">
            <w:pPr>
              <w:widowControl w:val="0"/>
              <w:jc w:val="both"/>
              <w:rPr>
                <w:rFonts w:ascii="Times New Roman" w:hAnsi="Times New Roman" w:cs="Times New Roman"/>
                <w:sz w:val="24"/>
                <w:szCs w:val="24"/>
              </w:rPr>
            </w:pP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C360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не менее 6 м2.</w:t>
      </w:r>
    </w:p>
    <w:p w:rsid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CE1A18">
      <w:pPr>
        <w:pStyle w:val="Default"/>
        <w:widowControl w:val="0"/>
        <w:ind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CE1A18">
      <w:pPr>
        <w:pStyle w:val="2"/>
        <w:widowControl w:val="0"/>
        <w:numPr>
          <w:ilvl w:val="0"/>
          <w:numId w:val="0"/>
        </w:numPr>
        <w:suppressAutoHyphens w:val="0"/>
        <w:ind w:firstLine="567"/>
        <w:jc w:val="both"/>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CE1A18">
      <w:pPr>
        <w:pStyle w:val="2"/>
        <w:widowControl w:val="0"/>
        <w:numPr>
          <w:ilvl w:val="0"/>
          <w:numId w:val="0"/>
        </w:numPr>
        <w:suppressAutoHyphens w:val="0"/>
        <w:ind w:firstLine="567"/>
        <w:jc w:val="both"/>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CE1A18">
      <w:pPr>
        <w:pStyle w:val="a4"/>
        <w:widowControl w:val="0"/>
        <w:suppressAutoHyphens w:val="0"/>
        <w:spacing w:after="0"/>
        <w:ind w:firstLine="567"/>
        <w:jc w:val="both"/>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CE1A18">
      <w:pPr>
        <w:pStyle w:val="2"/>
        <w:widowControl w:val="0"/>
        <w:numPr>
          <w:ilvl w:val="0"/>
          <w:numId w:val="0"/>
        </w:numPr>
        <w:suppressAutoHyphens w:val="0"/>
        <w:ind w:firstLine="567"/>
        <w:jc w:val="both"/>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CE1A18">
      <w:pPr>
        <w:pStyle w:val="2"/>
        <w:widowControl w:val="0"/>
        <w:numPr>
          <w:ilvl w:val="0"/>
          <w:numId w:val="0"/>
        </w:numPr>
        <w:suppressAutoHyphens w:val="0"/>
        <w:ind w:firstLine="567"/>
        <w:jc w:val="both"/>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CE1A18">
      <w:pPr>
        <w:pStyle w:val="a4"/>
        <w:widowControl w:val="0"/>
        <w:suppressAutoHyphens w:val="0"/>
        <w:spacing w:after="0"/>
        <w:ind w:firstLine="567"/>
        <w:jc w:val="both"/>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CE1A18">
      <w:pPr>
        <w:pStyle w:val="a4"/>
        <w:widowControl w:val="0"/>
        <w:suppressAutoHyphens w:val="0"/>
        <w:spacing w:after="0"/>
        <w:ind w:firstLine="567"/>
        <w:jc w:val="both"/>
        <w:rPr>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CE1A18">
      <w:pPr>
        <w:pStyle w:val="a9"/>
        <w:widowControl w:val="0"/>
        <w:spacing w:after="0"/>
        <w:ind w:left="0" w:firstLine="567"/>
        <w:jc w:val="both"/>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 xml:space="preserve">Площадь оранжерейных хозяйств зависит от уровня обеспеченности населения озелененными </w:t>
      </w:r>
      <w:r w:rsidRPr="002D062D">
        <w:rPr>
          <w:rFonts w:ascii="Times New Roman" w:hAnsi="Times New Roman" w:cs="Times New Roman"/>
          <w:sz w:val="20"/>
        </w:rPr>
        <w:lastRenderedPageBreak/>
        <w:t>территориями общего пользования и уровня их благоустройства.</w:t>
      </w:r>
    </w:p>
    <w:p w:rsidR="002D062D" w:rsidRPr="002D062D" w:rsidRDefault="002D062D" w:rsidP="00CE1A18">
      <w:pPr>
        <w:pStyle w:val="a9"/>
        <w:widowControl w:val="0"/>
        <w:spacing w:after="0"/>
        <w:ind w:left="0" w:firstLine="567"/>
        <w:jc w:val="both"/>
        <w:rPr>
          <w:rFonts w:ascii="Times New Roman" w:hAnsi="Times New Roman" w:cs="Times New Roman"/>
          <w:sz w:val="20"/>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p>
        </w:tc>
        <w:tc>
          <w:tcPr>
            <w:tcW w:w="269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CE1A18">
            <w:pPr>
              <w:widowControl w:val="0"/>
              <w:autoSpaceDE w:val="0"/>
              <w:autoSpaceDN w:val="0"/>
              <w:adjustRightInd w:val="0"/>
              <w:jc w:val="both"/>
              <w:rPr>
                <w:rFonts w:ascii="Times New Roman" w:hAnsi="Times New Roman" w:cs="Times New Roman"/>
              </w:rPr>
            </w:pPr>
            <w:r w:rsidRPr="002D062D">
              <w:rPr>
                <w:rFonts w:ascii="Times New Roman" w:hAnsi="Times New Roman" w:cs="Times New Roman"/>
              </w:rPr>
              <w:t>2</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CE1A18">
      <w:pPr>
        <w:pStyle w:val="a6"/>
        <w:widowControl w:val="0"/>
        <w:suppressAutoHyphens w:val="0"/>
        <w:spacing w:after="0"/>
        <w:ind w:firstLine="708"/>
        <w:jc w:val="both"/>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CE1A18">
            <w:pPr>
              <w:widowControl w:val="0"/>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CE1A18">
      <w:pPr>
        <w:pStyle w:val="Default"/>
        <w:widowControl w:val="0"/>
        <w:jc w:val="both"/>
        <w:rPr>
          <w:rFonts w:ascii="Times New Roman" w:hAnsi="Times New Roman" w:cs="Times New Roman"/>
        </w:rPr>
      </w:pPr>
    </w:p>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pStyle w:val="a6"/>
        <w:widowControl w:val="0"/>
        <w:suppressAutoHyphens w:val="0"/>
        <w:spacing w:after="0"/>
        <w:jc w:val="both"/>
        <w:rPr>
          <w:rFonts w:ascii="Times New Roman" w:eastAsiaTheme="minorHAnsi" w:hAnsi="Times New Roman" w:cs="Times New Roman"/>
          <w:lang w:eastAsia="en-US"/>
        </w:rPr>
      </w:pPr>
    </w:p>
    <w:p w:rsid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jc w:val="both"/>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lastRenderedPageBreak/>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CE1A18">
      <w:pPr>
        <w:widowControl w:val="0"/>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CE1A18">
      <w:pPr>
        <w:pStyle w:val="Default"/>
        <w:widowControl w:val="0"/>
        <w:ind w:firstLine="567"/>
        <w:jc w:val="both"/>
        <w:rPr>
          <w:rFonts w:ascii="Arial" w:hAnsi="Arial" w:cs="Arial"/>
        </w:rPr>
      </w:pPr>
    </w:p>
    <w:p w:rsidR="002D062D" w:rsidRDefault="002D062D" w:rsidP="00CE1A18">
      <w:pPr>
        <w:widowControl w:val="0"/>
        <w:jc w:val="both"/>
        <w:rPr>
          <w:rFonts w:ascii="Times New Roman" w:hAnsi="Times New Roman" w:cs="Times New Roman"/>
        </w:rPr>
      </w:pPr>
      <w:r>
        <w:rPr>
          <w:rFonts w:ascii="Times New Roman" w:hAnsi="Times New Roman" w:cs="Times New Roman"/>
        </w:rPr>
        <w:br w:type="page"/>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CE1A18">
      <w:pPr>
        <w:pStyle w:val="Default"/>
        <w:widowControl w:val="0"/>
        <w:ind w:firstLine="567"/>
        <w:jc w:val="both"/>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2D062D" w:rsidTr="002D062D">
              <w:trPr>
                <w:trHeight w:val="758"/>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CE1A18">
            <w:pPr>
              <w:widowControl w:val="0"/>
              <w:jc w:val="both"/>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75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0,5</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489"/>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2D062D" w:rsidTr="002D062D">
              <w:trPr>
                <w:trHeight w:val="1296"/>
              </w:trPr>
              <w:tc>
                <w:tcPr>
                  <w:tcW w:w="0" w:type="auto"/>
                </w:tcPr>
                <w:p w:rsidR="002D062D" w:rsidRPr="002D062D" w:rsidRDefault="002D062D" w:rsidP="00CE1A18">
                  <w:pPr>
                    <w:pStyle w:val="Default"/>
                    <w:widowControl w:val="0"/>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CE1A18">
            <w:pPr>
              <w:widowControl w:val="0"/>
              <w:jc w:val="both"/>
              <w:rPr>
                <w:rFonts w:ascii="Times New Roman" w:hAnsi="Times New Roman" w:cs="Times New Roman"/>
                <w:sz w:val="24"/>
                <w:szCs w:val="24"/>
              </w:rPr>
            </w:pP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CE1A18">
            <w:pPr>
              <w:widowControl w:val="0"/>
              <w:jc w:val="both"/>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CE1A18">
      <w:pPr>
        <w:pStyle w:val="Default"/>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Default="002D062D" w:rsidP="00CE1A18">
      <w:pPr>
        <w:widowControl w:val="0"/>
        <w:ind w:firstLine="567"/>
        <w:jc w:val="both"/>
        <w:rPr>
          <w:rFonts w:ascii="Times New Roman" w:hAnsi="Times New Roman" w:cs="Times New Roman"/>
        </w:rPr>
      </w:pPr>
    </w:p>
    <w:p w:rsidR="00B21E47" w:rsidRPr="002D062D" w:rsidRDefault="00B21E47" w:rsidP="00CE1A18">
      <w:pPr>
        <w:widowControl w:val="0"/>
        <w:ind w:firstLine="567"/>
        <w:jc w:val="both"/>
        <w:rPr>
          <w:rFonts w:ascii="Times New Roman" w:hAnsi="Times New Roman" w:cs="Times New Roman"/>
        </w:rPr>
      </w:pPr>
    </w:p>
    <w:p w:rsidR="002D062D" w:rsidRPr="002D062D" w:rsidRDefault="002D062D" w:rsidP="00CE1A18">
      <w:pPr>
        <w:pStyle w:val="Default"/>
        <w:widowControl w:val="0"/>
        <w:ind w:firstLine="567"/>
        <w:jc w:val="both"/>
        <w:rPr>
          <w:rFonts w:ascii="Times New Roman" w:hAnsi="Times New Roman" w:cs="Times New Roman"/>
          <w:b/>
        </w:rPr>
      </w:pPr>
      <w:r w:rsidRPr="002D062D">
        <w:rPr>
          <w:rFonts w:ascii="Times New Roman" w:hAnsi="Times New Roman" w:cs="Times New Roman"/>
          <w:b/>
        </w:rPr>
        <w:lastRenderedPageBreak/>
        <w:t>6.3. Территория индивидуального садового (дачного) участка</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6.3.1. Площадь индивидуального садового (дачного) участка принимается не менее 0,06 га.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CE1A18">
      <w:pPr>
        <w:pStyle w:val="Default"/>
        <w:widowControl w:val="0"/>
        <w:ind w:firstLine="990"/>
        <w:jc w:val="both"/>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w:t>
      </w:r>
      <w:r w:rsidRPr="002D062D">
        <w:rPr>
          <w:rFonts w:ascii="Times New Roman" w:hAnsi="Times New Roman" w:cs="Times New Roman"/>
        </w:rPr>
        <w:lastRenderedPageBreak/>
        <w:t xml:space="preserve">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CE1A18">
      <w:pPr>
        <w:pStyle w:val="Default"/>
        <w:widowControl w:val="0"/>
        <w:ind w:firstLine="567"/>
        <w:jc w:val="both"/>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2D062D" w:rsidRPr="002D062D" w:rsidTr="002D062D">
        <w:tc>
          <w:tcPr>
            <w:tcW w:w="2344" w:type="pct"/>
            <w:vMerge w:val="restar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CE1A18">
            <w:pPr>
              <w:widowControl w:val="0"/>
              <w:jc w:val="both"/>
              <w:rPr>
                <w:rFonts w:ascii="Times New Roman" w:hAnsi="Times New Roman" w:cs="Times New Roman"/>
              </w:rPr>
            </w:pP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CE1A18">
            <w:pPr>
              <w:widowControl w:val="0"/>
              <w:jc w:val="both"/>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CE1A18">
      <w:pPr>
        <w:widowControl w:val="0"/>
        <w:ind w:firstLine="567"/>
        <w:jc w:val="both"/>
        <w:rPr>
          <w:rFonts w:ascii="Times New Roman" w:hAnsi="Times New Roman" w:cs="Times New Roman"/>
          <w:b/>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CE1A18">
            <w:pPr>
              <w:widowControl w:val="0"/>
              <w:snapToGrid w:val="0"/>
              <w:jc w:val="both"/>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CE1A18">
            <w:pPr>
              <w:widowControl w:val="0"/>
              <w:jc w:val="both"/>
              <w:rPr>
                <w:rFonts w:ascii="Times New Roman" w:hAnsi="Times New Roman" w:cs="Times New Roman"/>
              </w:rPr>
            </w:pPr>
          </w:p>
        </w:tc>
      </w:tr>
    </w:tbl>
    <w:p w:rsidR="002D062D" w:rsidRPr="002D062D" w:rsidRDefault="002D062D" w:rsidP="00CE1A18">
      <w:pPr>
        <w:widowControl w:val="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CE1A18">
            <w:pPr>
              <w:widowControl w:val="0"/>
              <w:ind w:firstLine="567"/>
              <w:jc w:val="both"/>
              <w:rPr>
                <w:rFonts w:ascii="Times New Roman" w:hAnsi="Times New Roman" w:cs="Times New Roman"/>
              </w:rPr>
            </w:pP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Площадки для мусоросборников</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CE1A18">
            <w:pPr>
              <w:widowControl w:val="0"/>
              <w:ind w:right="-108" w:firstLine="567"/>
              <w:jc w:val="both"/>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CE1A18">
            <w:pPr>
              <w:widowControl w:val="0"/>
              <w:snapToGrid w:val="0"/>
              <w:ind w:firstLine="567"/>
              <w:jc w:val="both"/>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CE1A18">
      <w:pPr>
        <w:pStyle w:val="a6"/>
        <w:widowControl w:val="0"/>
        <w:suppressAutoHyphens w:val="0"/>
        <w:spacing w:after="0"/>
        <w:ind w:firstLine="567"/>
        <w:jc w:val="both"/>
        <w:rPr>
          <w:rFonts w:ascii="Times New Roman" w:hAnsi="Times New Roman" w:cs="Times New Roman"/>
        </w:rPr>
      </w:pP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lastRenderedPageBreak/>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CE1A18">
      <w:pPr>
        <w:pStyle w:val="a6"/>
        <w:widowControl w:val="0"/>
        <w:suppressAutoHyphens w:val="0"/>
        <w:spacing w:after="0"/>
        <w:ind w:firstLine="567"/>
        <w:jc w:val="both"/>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rPr>
            </w:pP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CE1A18">
            <w:pPr>
              <w:widowControl w:val="0"/>
              <w:ind w:firstLine="567"/>
              <w:jc w:val="both"/>
              <w:rPr>
                <w:rFonts w:ascii="Times New Roman" w:hAnsi="Times New Roman" w:cs="Times New Roman"/>
              </w:rPr>
            </w:pPr>
          </w:p>
        </w:tc>
      </w:tr>
    </w:tbl>
    <w:p w:rsidR="002D062D" w:rsidRPr="002D062D" w:rsidRDefault="002D062D" w:rsidP="00CE1A18">
      <w:pPr>
        <w:pStyle w:val="a4"/>
        <w:widowControl w:val="0"/>
        <w:suppressAutoHyphens w:val="0"/>
        <w:spacing w:after="0"/>
        <w:ind w:firstLine="567"/>
        <w:jc w:val="both"/>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CE1A18">
      <w:pPr>
        <w:pStyle w:val="22"/>
        <w:widowControl w:val="0"/>
        <w:ind w:firstLine="567"/>
        <w:jc w:val="both"/>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CE1A18">
      <w:pPr>
        <w:pStyle w:val="22"/>
        <w:widowControl w:val="0"/>
        <w:ind w:left="0" w:firstLine="567"/>
        <w:jc w:val="both"/>
        <w:rPr>
          <w:rFonts w:ascii="Times New Roman" w:hAnsi="Times New Roman" w:cs="Times New Roman"/>
        </w:rPr>
      </w:pP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CE1A18">
      <w:pPr>
        <w:widowControl w:val="0"/>
        <w:ind w:firstLine="567"/>
        <w:jc w:val="both"/>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firstRow="1" w:lastRow="0" w:firstColumn="1" w:lastColumn="0" w:noHBand="0" w:noVBand="1"/>
      </w:tblPr>
      <w:tblGrid>
        <w:gridCol w:w="3190"/>
        <w:gridCol w:w="2730"/>
        <w:gridCol w:w="3651"/>
      </w:tblGrid>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CE1A18">
            <w:pPr>
              <w:widowControl w:val="0"/>
              <w:ind w:firstLine="567"/>
              <w:jc w:val="both"/>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CE1A18">
      <w:pPr>
        <w:widowControl w:val="0"/>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CE1A18">
      <w:pPr>
        <w:widowControl w:val="0"/>
        <w:ind w:firstLine="567"/>
        <w:jc w:val="both"/>
        <w:rPr>
          <w:rFonts w:ascii="Times New Roman" w:hAnsi="Times New Roman" w:cs="Times New Roman"/>
          <w:b/>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CE1A18">
      <w:pPr>
        <w:widowControl w:val="0"/>
        <w:ind w:firstLine="1134"/>
        <w:jc w:val="both"/>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CE1A18">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w:t>
            </w:r>
          </w:p>
        </w:tc>
      </w:tr>
    </w:tbl>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C86A37" w:rsidRPr="00C86A37" w:rsidTr="0044223E">
        <w:trPr>
          <w:trHeight w:val="1293"/>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CE1A18">
            <w:pPr>
              <w:pStyle w:val="Default"/>
              <w:widowControl w:val="0"/>
              <w:jc w:val="both"/>
              <w:rPr>
                <w:rFonts w:ascii="Times New Roman" w:hAnsi="Times New Roman" w:cs="Times New Roman"/>
              </w:rPr>
            </w:pP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CE1A18">
            <w:pPr>
              <w:pStyle w:val="Default"/>
              <w:widowControl w:val="0"/>
              <w:jc w:val="both"/>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CE1A18">
      <w:pPr>
        <w:widowControl w:val="0"/>
        <w:ind w:firstLine="567"/>
        <w:jc w:val="both"/>
        <w:rPr>
          <w:rFonts w:ascii="Times New Roman" w:hAnsi="Times New Roman" w:cs="Times New Roman"/>
        </w:rPr>
      </w:pP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w:t>
      </w:r>
      <w:r w:rsidRPr="00C86A37">
        <w:rPr>
          <w:rFonts w:ascii="Times New Roman" w:hAnsi="Times New Roman" w:cs="Times New Roman"/>
        </w:rPr>
        <w:lastRenderedPageBreak/>
        <w:t xml:space="preserve">проектировать в охранных зонах высоковольтных линий электропередач.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CE1A18">
      <w:pPr>
        <w:pStyle w:val="Default"/>
        <w:widowControl w:val="0"/>
        <w:ind w:firstLine="567"/>
        <w:jc w:val="both"/>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widowControl w:val="0"/>
        <w:ind w:firstLine="567"/>
        <w:jc w:val="both"/>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CE1A18">
            <w:pPr>
              <w:widowControl w:val="0"/>
              <w:snapToGrid w:val="0"/>
              <w:ind w:left="113" w:right="113"/>
              <w:jc w:val="both"/>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tabs>
                <w:tab w:val="left" w:pos="140"/>
                <w:tab w:val="left" w:pos="320"/>
              </w:tabs>
              <w:snapToGrid w:val="0"/>
              <w:jc w:val="both"/>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CE1A18">
      <w:pPr>
        <w:pStyle w:val="a7"/>
        <w:widowControl w:val="0"/>
        <w:suppressAutoHyphens w:val="0"/>
        <w:ind w:firstLine="567"/>
        <w:jc w:val="both"/>
        <w:rPr>
          <w:b w:val="0"/>
          <w:sz w:val="24"/>
          <w:szCs w:val="24"/>
          <w:u w:val="single"/>
        </w:rPr>
      </w:pPr>
    </w:p>
    <w:p w:rsidR="00C86A37" w:rsidRPr="00C86A37" w:rsidRDefault="00C86A37" w:rsidP="00CE1A18">
      <w:pPr>
        <w:pStyle w:val="a7"/>
        <w:widowControl w:val="0"/>
        <w:suppressAutoHyphens w:val="0"/>
        <w:ind w:firstLine="567"/>
        <w:jc w:val="both"/>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22"/>
        <w:widowControl w:val="0"/>
        <w:ind w:firstLine="567"/>
        <w:jc w:val="both"/>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C86A37" w:rsidRPr="00C86A37" w:rsidRDefault="00C86A37" w:rsidP="00CE1A18">
      <w:pPr>
        <w:pStyle w:val="2"/>
        <w:widowControl w:val="0"/>
        <w:numPr>
          <w:ilvl w:val="0"/>
          <w:numId w:val="0"/>
        </w:numPr>
        <w:suppressAutoHyphens w:val="0"/>
        <w:ind w:firstLine="567"/>
        <w:jc w:val="both"/>
      </w:pPr>
      <w:r w:rsidRPr="00C86A37">
        <w:lastRenderedPageBreak/>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CE1A18">
      <w:pPr>
        <w:pStyle w:val="2"/>
        <w:widowControl w:val="0"/>
        <w:numPr>
          <w:ilvl w:val="0"/>
          <w:numId w:val="0"/>
        </w:numPr>
        <w:suppressAutoHyphens w:val="0"/>
        <w:ind w:firstLine="567"/>
        <w:jc w:val="both"/>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CE1A18">
      <w:pPr>
        <w:widowControl w:val="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CE1A18">
      <w:pPr>
        <w:pStyle w:val="a9"/>
        <w:widowControl w:val="0"/>
        <w:spacing w:after="0"/>
        <w:ind w:left="0" w:firstLine="567"/>
        <w:jc w:val="both"/>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CE1A18">
      <w:pPr>
        <w:pStyle w:val="a9"/>
        <w:widowControl w:val="0"/>
        <w:spacing w:after="0"/>
        <w:ind w:left="0" w:firstLine="567"/>
        <w:jc w:val="both"/>
        <w:rPr>
          <w:rFonts w:ascii="Times New Roman" w:hAnsi="Times New Roman" w:cs="Times New Roman"/>
          <w:sz w:val="20"/>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lastRenderedPageBreak/>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p>
        </w:tc>
      </w:tr>
    </w:tbl>
    <w:p w:rsidR="00C86A37" w:rsidRPr="00C86A37" w:rsidRDefault="00C86A37" w:rsidP="00CE1A18">
      <w:pPr>
        <w:widowControl w:val="0"/>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CE1A18">
      <w:pPr>
        <w:widowControl w:val="0"/>
        <w:ind w:firstLine="567"/>
        <w:jc w:val="both"/>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CE1A18">
      <w:pPr>
        <w:pStyle w:val="a7"/>
        <w:widowControl w:val="0"/>
        <w:suppressAutoHyphens w:val="0"/>
        <w:ind w:firstLine="708"/>
        <w:jc w:val="both"/>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CE1A18">
      <w:pPr>
        <w:pStyle w:val="a4"/>
        <w:widowControl w:val="0"/>
        <w:suppressAutoHyphens w:val="0"/>
        <w:spacing w:after="0"/>
        <w:ind w:firstLine="708"/>
        <w:jc w:val="both"/>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CE1A18">
      <w:pPr>
        <w:pStyle w:val="a4"/>
        <w:widowControl w:val="0"/>
        <w:suppressAutoHyphens w:val="0"/>
        <w:spacing w:after="0"/>
        <w:ind w:firstLine="708"/>
        <w:jc w:val="both"/>
        <w:rPr>
          <w:sz w:val="20"/>
        </w:rPr>
      </w:pPr>
    </w:p>
    <w:p w:rsidR="00C86A37" w:rsidRPr="00C86A37" w:rsidRDefault="00C86A37" w:rsidP="00CE1A18">
      <w:pPr>
        <w:pStyle w:val="a6"/>
        <w:widowControl w:val="0"/>
        <w:suppressAutoHyphens w:val="0"/>
        <w:spacing w:after="0"/>
        <w:ind w:firstLine="360"/>
        <w:jc w:val="both"/>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CE1A18">
      <w:pPr>
        <w:pStyle w:val="2"/>
        <w:widowControl w:val="0"/>
        <w:numPr>
          <w:ilvl w:val="0"/>
          <w:numId w:val="0"/>
        </w:numPr>
        <w:suppressAutoHyphens w:val="0"/>
        <w:ind w:left="643" w:hanging="360"/>
        <w:jc w:val="both"/>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CE1A18">
      <w:pPr>
        <w:pStyle w:val="2"/>
        <w:widowControl w:val="0"/>
        <w:numPr>
          <w:ilvl w:val="0"/>
          <w:numId w:val="0"/>
        </w:numPr>
        <w:suppressAutoHyphens w:val="0"/>
        <w:ind w:left="643" w:hanging="360"/>
        <w:jc w:val="both"/>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CE1A18">
      <w:pPr>
        <w:pStyle w:val="5"/>
        <w:keepNext w:val="0"/>
        <w:keepLines w:val="0"/>
        <w:widowControl w:val="0"/>
        <w:spacing w:before="0"/>
        <w:jc w:val="both"/>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CE1A18">
      <w:pPr>
        <w:pStyle w:val="a6"/>
        <w:widowControl w:val="0"/>
        <w:suppressAutoHyphens w:val="0"/>
        <w:spacing w:after="0"/>
        <w:jc w:val="both"/>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p>
    <w:p w:rsidR="00C86A37" w:rsidRPr="00C86A37" w:rsidRDefault="00C86A37" w:rsidP="00CE1A18">
      <w:pPr>
        <w:pStyle w:val="a6"/>
        <w:widowControl w:val="0"/>
        <w:suppressAutoHyphens w:val="0"/>
        <w:spacing w:after="0"/>
        <w:ind w:firstLine="567"/>
        <w:jc w:val="both"/>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CE1A18">
            <w:pPr>
              <w:widowControl w:val="0"/>
              <w:jc w:val="both"/>
              <w:rPr>
                <w:rFonts w:ascii="Times New Roman" w:hAnsi="Times New Roman" w:cs="Times New Roman"/>
              </w:rPr>
            </w:pPr>
          </w:p>
        </w:tc>
        <w:tc>
          <w:tcPr>
            <w:tcW w:w="2352" w:type="dxa"/>
          </w:tcPr>
          <w:p w:rsidR="00C86A37" w:rsidRPr="00C86A37" w:rsidRDefault="00C86A37" w:rsidP="00CE1A18">
            <w:pPr>
              <w:widowControl w:val="0"/>
              <w:jc w:val="both"/>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CE1A18">
            <w:pPr>
              <w:widowControl w:val="0"/>
              <w:jc w:val="both"/>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CE1A18">
      <w:pPr>
        <w:pStyle w:val="a4"/>
        <w:widowControl w:val="0"/>
        <w:suppressAutoHyphens w:val="0"/>
        <w:spacing w:after="0"/>
        <w:ind w:firstLine="567"/>
        <w:jc w:val="both"/>
        <w:rPr>
          <w:sz w:val="20"/>
        </w:rPr>
      </w:pPr>
      <w:r w:rsidRPr="00C86A37">
        <w:rPr>
          <w:sz w:val="20"/>
          <w:u w:val="single"/>
        </w:rPr>
        <w:lastRenderedPageBreak/>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CE1A18">
      <w:pPr>
        <w:pStyle w:val="a6"/>
        <w:widowControl w:val="0"/>
        <w:suppressAutoHyphens w:val="0"/>
        <w:spacing w:after="0"/>
        <w:ind w:firstLine="567"/>
        <w:jc w:val="both"/>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CE1A18">
      <w:pPr>
        <w:pStyle w:val="a6"/>
        <w:widowControl w:val="0"/>
        <w:suppressAutoHyphens w:val="0"/>
        <w:spacing w:after="0"/>
        <w:ind w:firstLine="566"/>
        <w:jc w:val="both"/>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CE1A18">
      <w:pPr>
        <w:pStyle w:val="a6"/>
        <w:widowControl w:val="0"/>
        <w:suppressAutoHyphens w:val="0"/>
        <w:spacing w:after="0"/>
        <w:ind w:firstLine="566"/>
        <w:jc w:val="both"/>
        <w:rPr>
          <w:rFonts w:ascii="Times New Roman" w:hAnsi="Times New Roman" w:cs="Times New Roman"/>
          <w:sz w:val="20"/>
        </w:rPr>
      </w:pPr>
    </w:p>
    <w:p w:rsidR="00C86A37" w:rsidRPr="00C86A37" w:rsidRDefault="00C86A37" w:rsidP="00CE1A18">
      <w:pPr>
        <w:pStyle w:val="22"/>
        <w:widowControl w:val="0"/>
        <w:ind w:left="0" w:firstLine="566"/>
        <w:jc w:val="both"/>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CE1A18">
      <w:pPr>
        <w:pStyle w:val="3"/>
        <w:widowControl w:val="0"/>
        <w:numPr>
          <w:ilvl w:val="0"/>
          <w:numId w:val="0"/>
        </w:numPr>
        <w:spacing w:after="0" w:line="240" w:lineRule="auto"/>
        <w:ind w:firstLine="360"/>
        <w:contextualSpacing w:val="0"/>
        <w:jc w:val="both"/>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CE1A18">
      <w:pPr>
        <w:pStyle w:val="22"/>
        <w:widowControl w:val="0"/>
        <w:ind w:left="0" w:firstLine="567"/>
        <w:jc w:val="both"/>
        <w:rPr>
          <w:rFonts w:ascii="Times New Roman" w:hAnsi="Times New Roman" w:cs="Times New Roman"/>
        </w:rPr>
      </w:pPr>
      <w:r w:rsidRPr="00C86A37">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CE1A18">
            <w:pPr>
              <w:widowControl w:val="0"/>
              <w:snapToGrid w:val="0"/>
              <w:jc w:val="both"/>
              <w:rPr>
                <w:rFonts w:ascii="Times New Roman" w:hAnsi="Times New Roman" w:cs="Times New Roman"/>
              </w:rPr>
            </w:pPr>
            <w:r w:rsidRPr="00C86A37">
              <w:rPr>
                <w:rFonts w:ascii="Times New Roman" w:hAnsi="Times New Roman" w:cs="Times New Roman"/>
              </w:rPr>
              <w:t>50</w:t>
            </w:r>
          </w:p>
        </w:tc>
      </w:tr>
    </w:tbl>
    <w:p w:rsidR="00C86A37" w:rsidRPr="00C86A37" w:rsidRDefault="00C86A37" w:rsidP="00CE1A18">
      <w:pPr>
        <w:pStyle w:val="a4"/>
        <w:widowControl w:val="0"/>
        <w:suppressAutoHyphens w:val="0"/>
        <w:spacing w:after="0"/>
        <w:ind w:firstLine="567"/>
        <w:jc w:val="both"/>
        <w:rPr>
          <w:u w:val="single"/>
        </w:rPr>
      </w:pPr>
    </w:p>
    <w:p w:rsidR="00C86A37" w:rsidRPr="00C86A37" w:rsidRDefault="00C86A37" w:rsidP="00CE1A18">
      <w:pPr>
        <w:pStyle w:val="a4"/>
        <w:widowControl w:val="0"/>
        <w:suppressAutoHyphens w:val="0"/>
        <w:spacing w:after="0"/>
        <w:ind w:firstLine="567"/>
        <w:jc w:val="both"/>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CE1A18">
      <w:pPr>
        <w:pStyle w:val="a4"/>
        <w:widowControl w:val="0"/>
        <w:suppressAutoHyphens w:val="0"/>
        <w:spacing w:after="0"/>
        <w:ind w:firstLine="567"/>
        <w:jc w:val="both"/>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CE1A18">
      <w:pPr>
        <w:pStyle w:val="a4"/>
        <w:widowControl w:val="0"/>
        <w:suppressAutoHyphens w:val="0"/>
        <w:spacing w:after="0"/>
        <w:ind w:firstLine="708"/>
        <w:jc w:val="both"/>
        <w:rPr>
          <w:rFonts w:ascii="Arial" w:hAnsi="Arial" w:cs="Arial"/>
        </w:rPr>
      </w:pPr>
    </w:p>
    <w:p w:rsidR="00C86A37" w:rsidRPr="0027326A" w:rsidRDefault="00C86A37" w:rsidP="00CE1A18">
      <w:pPr>
        <w:widowControl w:val="0"/>
        <w:ind w:firstLine="567"/>
        <w:jc w:val="both"/>
      </w:pPr>
    </w:p>
    <w:p w:rsidR="00C86A37" w:rsidRDefault="00C86A37" w:rsidP="00CE1A18">
      <w:pPr>
        <w:widowControl w:val="0"/>
        <w:jc w:val="both"/>
        <w:rPr>
          <w:rFonts w:ascii="Times New Roman" w:hAnsi="Times New Roman" w:cs="Times New Roman"/>
        </w:rPr>
      </w:pPr>
      <w:r>
        <w:rPr>
          <w:rFonts w:ascii="Times New Roman" w:hAnsi="Times New Roman" w:cs="Times New Roman"/>
        </w:rPr>
        <w:br w:type="page"/>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w:t>
      </w:r>
      <w:r w:rsidRPr="0044223E">
        <w:rPr>
          <w:rFonts w:ascii="Times New Roman" w:hAnsi="Times New Roman" w:cs="Times New Roman"/>
        </w:rPr>
        <w:lastRenderedPageBreak/>
        <w:t>предприятий и железных дорог - надземные и подземные;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w:t>
      </w:r>
      <w:r w:rsidRPr="0044223E">
        <w:rPr>
          <w:rFonts w:ascii="Times New Roman" w:hAnsi="Times New Roman" w:cs="Times New Roman"/>
        </w:rPr>
        <w:lastRenderedPageBreak/>
        <w:t xml:space="preserve">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lastRenderedPageBreak/>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CE1A18">
      <w:pPr>
        <w:widowControl w:val="0"/>
        <w:ind w:firstLine="567"/>
        <w:jc w:val="both"/>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CE1A18">
      <w:pPr>
        <w:pStyle w:val="22"/>
        <w:widowControl w:val="0"/>
        <w:ind w:left="0"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firstRow="0" w:lastRow="0" w:firstColumn="0" w:lastColumn="0" w:noHBand="0" w:noVBand="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44223E" w:rsidRDefault="0044223E" w:rsidP="00CE1A18">
            <w:pPr>
              <w:widowControl w:val="0"/>
              <w:snapToGrid w:val="0"/>
              <w:ind w:right="-108"/>
              <w:jc w:val="both"/>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21E47">
            <w:pPr>
              <w:widowControl w:val="0"/>
              <w:snapToGrid w:val="0"/>
              <w:jc w:val="both"/>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lastRenderedPageBreak/>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CE1A18">
      <w:pPr>
        <w:pStyle w:val="2"/>
        <w:widowControl w:val="0"/>
        <w:numPr>
          <w:ilvl w:val="0"/>
          <w:numId w:val="0"/>
        </w:numPr>
        <w:suppressAutoHyphens w:val="0"/>
        <w:ind w:firstLine="567"/>
        <w:jc w:val="both"/>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808"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CE1A18">
            <w:pPr>
              <w:widowControl w:val="0"/>
              <w:jc w:val="both"/>
              <w:rPr>
                <w:rFonts w:ascii="Times New Roman" w:hAnsi="Times New Roman" w:cs="Times New Roman"/>
              </w:rPr>
            </w:pPr>
          </w:p>
        </w:tc>
        <w:tc>
          <w:tcPr>
            <w:tcW w:w="808" w:type="pct"/>
            <w:vAlign w:val="center"/>
          </w:tcPr>
          <w:p w:rsidR="0044223E" w:rsidRPr="0044223E" w:rsidRDefault="0044223E" w:rsidP="00CE1A18">
            <w:pPr>
              <w:widowControl w:val="0"/>
              <w:jc w:val="both"/>
              <w:rPr>
                <w:rFonts w:ascii="Times New Roman" w:hAnsi="Times New Roman" w:cs="Times New Roman"/>
              </w:rPr>
            </w:pPr>
          </w:p>
        </w:tc>
        <w:tc>
          <w:tcPr>
            <w:tcW w:w="905" w:type="pct"/>
            <w:vAlign w:val="center"/>
          </w:tcPr>
          <w:p w:rsidR="0044223E" w:rsidRPr="0044223E" w:rsidRDefault="0044223E" w:rsidP="00CE1A18">
            <w:pPr>
              <w:widowControl w:val="0"/>
              <w:jc w:val="both"/>
              <w:rPr>
                <w:rFonts w:ascii="Times New Roman" w:hAnsi="Times New Roman" w:cs="Times New Roman"/>
              </w:rPr>
            </w:pPr>
          </w:p>
        </w:tc>
        <w:tc>
          <w:tcPr>
            <w:tcW w:w="1133" w:type="pct"/>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CE1A18">
      <w:pPr>
        <w:widowControl w:val="0"/>
        <w:ind w:right="-143"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CE1A18">
      <w:pPr>
        <w:widowControl w:val="0"/>
        <w:ind w:right="-143" w:firstLine="567"/>
        <w:jc w:val="both"/>
        <w:rPr>
          <w:rFonts w:ascii="Times New Roman" w:hAnsi="Times New Roman" w:cs="Times New Roman"/>
          <w:sz w:val="20"/>
        </w:rPr>
      </w:pPr>
    </w:p>
    <w:p w:rsid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Pr="0044223E"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8.2.7. Размер земельного участка гаражей и парков транспортных средств</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firstRow="0" w:lastRow="0" w:firstColumn="0" w:lastColumn="0" w:noHBand="0" w:noVBand="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2,3</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3,5</w:t>
            </w:r>
          </w:p>
        </w:tc>
      </w:tr>
    </w:tbl>
    <w:p w:rsidR="0044223E" w:rsidRPr="00F75E58" w:rsidRDefault="0044223E" w:rsidP="00CE1A18">
      <w:pPr>
        <w:pStyle w:val="a4"/>
        <w:widowControl w:val="0"/>
        <w:suppressAutoHyphens w:val="0"/>
        <w:spacing w:after="0"/>
        <w:ind w:firstLine="567"/>
        <w:jc w:val="both"/>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CE1A18">
      <w:pPr>
        <w:widowControl w:val="0"/>
        <w:ind w:firstLine="567"/>
        <w:jc w:val="both"/>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CE1A18">
      <w:pPr>
        <w:pStyle w:val="2"/>
        <w:widowControl w:val="0"/>
        <w:numPr>
          <w:ilvl w:val="0"/>
          <w:numId w:val="0"/>
        </w:numPr>
        <w:suppressAutoHyphens w:val="0"/>
        <w:ind w:firstLine="567"/>
        <w:jc w:val="both"/>
      </w:pPr>
      <w:r w:rsidRPr="0044223E">
        <w:t>* В скобках – при примыкании участков для стоянки к проезжей части улиц и проездов.</w:t>
      </w:r>
    </w:p>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2"/>
        <w:widowControl w:val="0"/>
        <w:numPr>
          <w:ilvl w:val="0"/>
          <w:numId w:val="0"/>
        </w:numPr>
        <w:suppressAutoHyphens w:val="0"/>
        <w:ind w:firstLine="567"/>
        <w:jc w:val="both"/>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0,3</w:t>
            </w:r>
          </w:p>
        </w:tc>
      </w:tr>
    </w:tbl>
    <w:p w:rsidR="00F75E58" w:rsidRDefault="00F75E58" w:rsidP="00CE1A18">
      <w:pPr>
        <w:pStyle w:val="a6"/>
        <w:widowControl w:val="0"/>
        <w:suppressAutoHyphens w:val="0"/>
        <w:spacing w:after="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CE1A18">
      <w:pPr>
        <w:pStyle w:val="a9"/>
        <w:widowControl w:val="0"/>
        <w:spacing w:after="0"/>
        <w:ind w:left="0" w:firstLine="567"/>
        <w:jc w:val="both"/>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CE1A18">
      <w:pPr>
        <w:pStyle w:val="a9"/>
        <w:widowControl w:val="0"/>
        <w:spacing w:after="0"/>
        <w:ind w:left="0" w:firstLine="567"/>
        <w:jc w:val="both"/>
        <w:rPr>
          <w:rFonts w:ascii="Times New Roman" w:hAnsi="Times New Roman" w:cs="Times New Roman"/>
          <w:sz w:val="20"/>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CE1A18">
      <w:pPr>
        <w:pStyle w:val="a6"/>
        <w:widowControl w:val="0"/>
        <w:suppressAutoHyphens w:val="0"/>
        <w:spacing w:after="0"/>
        <w:ind w:firstLine="567"/>
        <w:jc w:val="both"/>
        <w:rPr>
          <w:rFonts w:ascii="Times New Roman" w:hAnsi="Times New Roman" w:cs="Times New Roman"/>
        </w:rPr>
      </w:pPr>
      <w:r>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CE1A18">
      <w:pPr>
        <w:pStyle w:val="a7"/>
        <w:widowControl w:val="0"/>
        <w:suppressAutoHyphens w:val="0"/>
        <w:ind w:firstLine="567"/>
        <w:jc w:val="both"/>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CE1A18">
      <w:pPr>
        <w:pStyle w:val="22"/>
        <w:widowControl w:val="0"/>
        <w:numPr>
          <w:ilvl w:val="0"/>
          <w:numId w:val="11"/>
        </w:numPr>
        <w:ind w:left="0" w:firstLine="567"/>
        <w:contextualSpacing w:val="0"/>
        <w:jc w:val="both"/>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firstRow="0" w:lastRow="0" w:firstColumn="0" w:lastColumn="0" w:noHBand="0" w:noVBand="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w:t>
            </w: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CE1A18">
            <w:pPr>
              <w:widowControl w:val="0"/>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pStyle w:val="2"/>
        <w:widowControl w:val="0"/>
        <w:numPr>
          <w:ilvl w:val="0"/>
          <w:numId w:val="0"/>
        </w:numPr>
        <w:suppressAutoHyphens w:val="0"/>
        <w:ind w:firstLine="567"/>
        <w:jc w:val="both"/>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CE1A18">
            <w:pPr>
              <w:widowControl w:val="0"/>
              <w:jc w:val="both"/>
              <w:rPr>
                <w:rFonts w:ascii="Times New Roman" w:hAnsi="Times New Roman" w:cs="Times New Roman"/>
              </w:rPr>
            </w:pPr>
          </w:p>
        </w:tc>
        <w:tc>
          <w:tcPr>
            <w:tcW w:w="1312"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w:t>
            </w:r>
          </w:p>
        </w:tc>
      </w:tr>
    </w:tbl>
    <w:p w:rsidR="0044223E" w:rsidRPr="00F75E58" w:rsidRDefault="0044223E" w:rsidP="00CE1A18">
      <w:pPr>
        <w:pStyle w:val="Default"/>
        <w:widowControl w:val="0"/>
        <w:ind w:firstLine="567"/>
        <w:jc w:val="both"/>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CE1A18">
      <w:pPr>
        <w:pStyle w:val="Default"/>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firstRow="0" w:lastRow="0" w:firstColumn="0" w:lastColumn="0" w:noHBand="0" w:noVBand="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CE1A18">
            <w:pPr>
              <w:widowControl w:val="0"/>
              <w:jc w:val="both"/>
              <w:rPr>
                <w:rFonts w:ascii="Times New Roman" w:hAnsi="Times New Roman" w:cs="Times New Roman"/>
              </w:rPr>
            </w:pPr>
            <w:r w:rsidRPr="0044223E">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CE1A18">
            <w:pPr>
              <w:widowControl w:val="0"/>
              <w:jc w:val="both"/>
              <w:rPr>
                <w:rFonts w:ascii="Times New Roman" w:hAnsi="Times New Roman" w:cs="Times New Roman"/>
              </w:rPr>
            </w:pPr>
          </w:p>
        </w:tc>
      </w:tr>
    </w:tbl>
    <w:p w:rsidR="0044223E" w:rsidRDefault="0044223E" w:rsidP="00CE1A18">
      <w:pPr>
        <w:widowControl w:val="0"/>
        <w:ind w:firstLine="567"/>
        <w:jc w:val="both"/>
        <w:rPr>
          <w:rFonts w:ascii="Times New Roman" w:hAnsi="Times New Roman" w:cs="Times New Roman"/>
        </w:rPr>
      </w:pPr>
    </w:p>
    <w:p w:rsidR="00B21E47" w:rsidRPr="0044223E" w:rsidRDefault="00B21E47" w:rsidP="00CE1A18">
      <w:pPr>
        <w:widowControl w:val="0"/>
        <w:ind w:firstLine="567"/>
        <w:jc w:val="both"/>
        <w:rPr>
          <w:rFonts w:ascii="Times New Roman" w:hAnsi="Times New Roman" w:cs="Times New Roman"/>
        </w:rPr>
      </w:pP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lastRenderedPageBreak/>
        <w:t xml:space="preserve">8.2.18. Размер участка при одноярусном хранении судов прогулочного и спортивного флота </w:t>
      </w:r>
    </w:p>
    <w:p w:rsidR="0044223E" w:rsidRPr="0044223E" w:rsidRDefault="0044223E" w:rsidP="00CE1A18">
      <w:pPr>
        <w:pStyle w:val="a6"/>
        <w:widowControl w:val="0"/>
        <w:suppressAutoHyphens w:val="0"/>
        <w:spacing w:after="0"/>
        <w:ind w:firstLine="567"/>
        <w:jc w:val="both"/>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firstRow="0" w:lastRow="0" w:firstColumn="0" w:lastColumn="0" w:noHBand="0" w:noVBand="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CE1A18">
            <w:pPr>
              <w:widowControl w:val="0"/>
              <w:snapToGrid w:val="0"/>
              <w:jc w:val="both"/>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CE1A18">
            <w:pPr>
              <w:widowControl w:val="0"/>
              <w:jc w:val="both"/>
              <w:rPr>
                <w:rFonts w:ascii="Times New Roman" w:hAnsi="Times New Roman" w:cs="Times New Roman"/>
              </w:rPr>
            </w:pPr>
          </w:p>
        </w:tc>
      </w:tr>
    </w:tbl>
    <w:p w:rsidR="0044223E" w:rsidRPr="0044223E" w:rsidRDefault="0044223E" w:rsidP="00CE1A18">
      <w:pPr>
        <w:widowControl w:val="0"/>
        <w:ind w:firstLine="567"/>
        <w:jc w:val="both"/>
        <w:rPr>
          <w:rFonts w:ascii="Times New Roman" w:hAnsi="Times New Roman" w:cs="Times New Roman"/>
        </w:rPr>
      </w:pPr>
    </w:p>
    <w:p w:rsidR="0044223E" w:rsidRPr="0044223E" w:rsidRDefault="0044223E" w:rsidP="00CE1A18">
      <w:pPr>
        <w:pStyle w:val="Default"/>
        <w:widowControl w:val="0"/>
        <w:ind w:firstLine="567"/>
        <w:jc w:val="both"/>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CE1A18">
      <w:pPr>
        <w:widowControl w:val="0"/>
        <w:jc w:val="both"/>
        <w:rPr>
          <w:rFonts w:ascii="Times New Roman" w:hAnsi="Times New Roman" w:cs="Times New Roman"/>
        </w:rPr>
      </w:pPr>
      <w:r>
        <w:rPr>
          <w:rFonts w:ascii="Times New Roman" w:hAnsi="Times New Roman" w:cs="Times New Roman"/>
        </w:rPr>
        <w:br w:type="page"/>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CE1A18">
      <w:pPr>
        <w:widowControl w:val="0"/>
        <w:tabs>
          <w:tab w:val="left" w:pos="142"/>
        </w:tabs>
        <w:ind w:firstLine="567"/>
        <w:jc w:val="both"/>
        <w:rPr>
          <w:rFonts w:ascii="Times New Roman" w:hAnsi="Times New Roman" w:cs="Times New Roman"/>
        </w:rPr>
      </w:pPr>
    </w:p>
    <w:p w:rsidR="00F75E58" w:rsidRPr="00F75E58" w:rsidRDefault="00F75E58" w:rsidP="00CE1A18">
      <w:pPr>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w:t>
      </w:r>
      <w:r w:rsidRPr="00F75E58">
        <w:rPr>
          <w:rFonts w:ascii="Times New Roman" w:hAnsi="Times New Roman" w:cs="Times New Roman"/>
        </w:rPr>
        <w:lastRenderedPageBreak/>
        <w:t xml:space="preserve">памятников;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w:t>
      </w:r>
      <w:r w:rsidRPr="00F75E58">
        <w:rPr>
          <w:rFonts w:ascii="Times New Roman" w:hAnsi="Times New Roman" w:cs="Times New Roman"/>
        </w:rPr>
        <w:lastRenderedPageBreak/>
        <w:t>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CE1A18">
      <w:pPr>
        <w:widowControl w:val="0"/>
        <w:tabs>
          <w:tab w:val="left" w:pos="142"/>
        </w:tabs>
        <w:ind w:firstLine="567"/>
        <w:jc w:val="both"/>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CE1A18">
      <w:pPr>
        <w:pStyle w:val="Default"/>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 предприятия пищевых отраслей промышленности, оптовые склады продовольственного </w:t>
      </w:r>
      <w:r w:rsidRPr="00F75E58">
        <w:rPr>
          <w:rFonts w:ascii="Times New Roman" w:hAnsi="Times New Roman" w:cs="Times New Roman"/>
        </w:rPr>
        <w:lastRenderedPageBreak/>
        <w:t>сырья и пищевых продуктов, комплексы водопроводных сооружений для подготовки и хранения питьевой воды;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lastRenderedPageBreak/>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w:t>
      </w:r>
      <w:r w:rsidRPr="00F75E58">
        <w:rPr>
          <w:rFonts w:ascii="Times New Roman" w:hAnsi="Times New Roman" w:cs="Times New Roman"/>
        </w:rPr>
        <w:lastRenderedPageBreak/>
        <w:t xml:space="preserve">принимаются в соответствии с соответствующими разделами настоящих нормативов.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CE1A18">
      <w:pPr>
        <w:pStyle w:val="Default"/>
        <w:widowControl w:val="0"/>
        <w:tabs>
          <w:tab w:val="left" w:pos="142"/>
        </w:tabs>
        <w:ind w:firstLine="567"/>
        <w:jc w:val="both"/>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CE1A18">
      <w:pPr>
        <w:pStyle w:val="Default"/>
        <w:widowControl w:val="0"/>
        <w:tabs>
          <w:tab w:val="left" w:pos="142"/>
        </w:tabs>
        <w:jc w:val="both"/>
        <w:rPr>
          <w:rFonts w:ascii="Times New Roman" w:hAnsi="Times New Roman" w:cs="Times New Roman"/>
        </w:rPr>
      </w:pPr>
    </w:p>
    <w:p w:rsidR="00F75E58" w:rsidRPr="00F75E58" w:rsidRDefault="00F75E58" w:rsidP="00CE1A18">
      <w:pPr>
        <w:pStyle w:val="Default"/>
        <w:widowControl w:val="0"/>
        <w:tabs>
          <w:tab w:val="left" w:pos="142"/>
        </w:tabs>
        <w:ind w:firstLine="567"/>
        <w:jc w:val="both"/>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firstRow="0" w:lastRow="0" w:firstColumn="0" w:lastColumn="0" w:noHBand="0" w:noVBand="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CE1A18">
      <w:pPr>
        <w:pStyle w:val="a4"/>
        <w:widowControl w:val="0"/>
        <w:tabs>
          <w:tab w:val="left" w:pos="142"/>
        </w:tabs>
        <w:suppressAutoHyphens w:val="0"/>
        <w:spacing w:after="0"/>
        <w:ind w:firstLine="567"/>
        <w:jc w:val="both"/>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CE1A18">
      <w:pPr>
        <w:pStyle w:val="a4"/>
        <w:widowControl w:val="0"/>
        <w:tabs>
          <w:tab w:val="left" w:pos="142"/>
        </w:tabs>
        <w:suppressAutoHyphens w:val="0"/>
        <w:spacing w:after="0"/>
        <w:ind w:firstLine="567"/>
        <w:jc w:val="both"/>
        <w:rPr>
          <w:sz w:val="20"/>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CE1A18">
      <w:pPr>
        <w:pStyle w:val="a6"/>
        <w:widowControl w:val="0"/>
        <w:tabs>
          <w:tab w:val="left" w:pos="142"/>
        </w:tabs>
        <w:suppressAutoHyphens w:val="0"/>
        <w:spacing w:after="0"/>
        <w:ind w:firstLine="567"/>
        <w:jc w:val="both"/>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firstRow="0" w:lastRow="0" w:firstColumn="0" w:lastColumn="0" w:noHBand="0" w:noVBand="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jc w:val="both"/>
              <w:rPr>
                <w:rFonts w:ascii="Times New Roman" w:hAnsi="Times New Roman" w:cs="Times New Roman"/>
              </w:rPr>
            </w:pPr>
          </w:p>
        </w:tc>
      </w:tr>
    </w:tbl>
    <w:p w:rsidR="00F75E58" w:rsidRDefault="00F75E58"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Default="00E25964" w:rsidP="00CE1A18">
      <w:pPr>
        <w:widowControl w:val="0"/>
        <w:tabs>
          <w:tab w:val="left" w:pos="142"/>
        </w:tabs>
        <w:ind w:firstLine="567"/>
        <w:jc w:val="both"/>
        <w:rPr>
          <w:rFonts w:ascii="Times New Roman" w:hAnsi="Times New Roman" w:cs="Times New Roman"/>
        </w:rPr>
      </w:pPr>
    </w:p>
    <w:p w:rsidR="00E25964" w:rsidRPr="00F75E58" w:rsidRDefault="00E25964"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lastRenderedPageBreak/>
        <w:t>9.5. 4. Размеры земельных участков складов строительных материалов и твердого топлива</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firstRow="0" w:lastRow="0" w:firstColumn="0" w:lastColumn="0" w:noHBand="0" w:noVBand="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CE1A18">
            <w:pPr>
              <w:widowControl w:val="0"/>
              <w:tabs>
                <w:tab w:val="left" w:pos="142"/>
              </w:tabs>
              <w:jc w:val="both"/>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CE1A18">
      <w:pPr>
        <w:widowControl w:val="0"/>
        <w:tabs>
          <w:tab w:val="left" w:pos="142"/>
        </w:tabs>
        <w:ind w:firstLine="567"/>
        <w:jc w:val="both"/>
        <w:rPr>
          <w:rFonts w:ascii="Times New Roman" w:hAnsi="Times New Roman" w:cs="Times New Roman"/>
        </w:rPr>
      </w:pP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CE1A18">
      <w:pPr>
        <w:pStyle w:val="22"/>
        <w:widowControl w:val="0"/>
        <w:tabs>
          <w:tab w:val="left" w:pos="142"/>
        </w:tabs>
        <w:ind w:left="0" w:firstLine="567"/>
        <w:jc w:val="both"/>
        <w:rPr>
          <w:rFonts w:ascii="Times New Roman" w:hAnsi="Times New Roman" w:cs="Times New Roman"/>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firstRow="0" w:lastRow="0" w:firstColumn="0" w:lastColumn="0" w:noHBand="0" w:noVBand="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w:t>
            </w:r>
          </w:p>
        </w:tc>
      </w:tr>
    </w:tbl>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b/>
        </w:rPr>
      </w:pP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CE1A18">
      <w:pPr>
        <w:pStyle w:val="a6"/>
        <w:widowControl w:val="0"/>
        <w:tabs>
          <w:tab w:val="left" w:pos="142"/>
        </w:tabs>
        <w:suppressAutoHyphens w:val="0"/>
        <w:spacing w:after="0"/>
        <w:ind w:firstLine="567"/>
        <w:jc w:val="both"/>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firstRow="0" w:lastRow="0" w:firstColumn="0" w:lastColumn="0" w:noHBand="0" w:noVBand="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CE1A18">
            <w:pPr>
              <w:widowControl w:val="0"/>
              <w:tabs>
                <w:tab w:val="left" w:pos="142"/>
              </w:tabs>
              <w:snapToGrid w:val="0"/>
              <w:jc w:val="both"/>
              <w:rPr>
                <w:rFonts w:ascii="Times New Roman" w:hAnsi="Times New Roman" w:cs="Times New Roman"/>
              </w:rPr>
            </w:pPr>
            <w:r w:rsidRPr="00F75E58">
              <w:rPr>
                <w:rFonts w:ascii="Times New Roman" w:hAnsi="Times New Roman" w:cs="Times New Roman"/>
              </w:rPr>
              <w:t>м</w:t>
            </w:r>
          </w:p>
        </w:tc>
      </w:tr>
    </w:tbl>
    <w:p w:rsidR="00F75E58" w:rsidRPr="00F75E58" w:rsidRDefault="00F75E58" w:rsidP="00CE1A18">
      <w:pPr>
        <w:widowControl w:val="0"/>
        <w:tabs>
          <w:tab w:val="left" w:pos="142"/>
        </w:tabs>
        <w:ind w:firstLine="567"/>
        <w:jc w:val="both"/>
        <w:rPr>
          <w:rFonts w:ascii="Times New Roman" w:hAnsi="Times New Roman" w:cs="Times New Roman"/>
          <w:b/>
        </w:rPr>
      </w:pPr>
    </w:p>
    <w:p w:rsidR="00F75E58" w:rsidRPr="00F75E58" w:rsidRDefault="00F75E58" w:rsidP="00CE1A18">
      <w:pPr>
        <w:pStyle w:val="Default"/>
        <w:widowControl w:val="0"/>
        <w:tabs>
          <w:tab w:val="left" w:pos="142"/>
        </w:tabs>
        <w:ind w:firstLine="567"/>
        <w:jc w:val="both"/>
        <w:rPr>
          <w:rFonts w:ascii="Times New Roman" w:hAnsi="Times New Roman" w:cs="Times New Roman"/>
        </w:rPr>
      </w:pPr>
    </w:p>
    <w:p w:rsidR="003C3F3D" w:rsidRDefault="003C3F3D" w:rsidP="00CE1A18">
      <w:pPr>
        <w:widowControl w:val="0"/>
        <w:jc w:val="both"/>
        <w:rPr>
          <w:rFonts w:ascii="Times New Roman" w:hAnsi="Times New Roman" w:cs="Times New Roman"/>
        </w:rPr>
      </w:pPr>
      <w:r>
        <w:rPr>
          <w:rFonts w:ascii="Times New Roman" w:hAnsi="Times New Roman" w:cs="Times New Roman"/>
        </w:rPr>
        <w:br w:type="page"/>
      </w:r>
    </w:p>
    <w:p w:rsid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CE1A18">
      <w:pPr>
        <w:widowControl w:val="0"/>
        <w:ind w:firstLine="567"/>
        <w:jc w:val="both"/>
        <w:rPr>
          <w:rFonts w:ascii="Times New Roman" w:hAnsi="Times New Roman" w:cs="Times New Roman"/>
          <w:b/>
        </w:rPr>
      </w:pPr>
    </w:p>
    <w:p w:rsidR="003C3F3D" w:rsidRPr="003C3F3D" w:rsidRDefault="003C3F3D" w:rsidP="00CE1A18">
      <w:pPr>
        <w:widowControl w:val="0"/>
        <w:ind w:firstLine="567"/>
        <w:jc w:val="both"/>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CE1A18">
      <w:pPr>
        <w:widowControl w:val="0"/>
        <w:ind w:firstLine="567"/>
        <w:jc w:val="both"/>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w:t>
      </w:r>
      <w:r w:rsidRPr="003C3F3D">
        <w:rPr>
          <w:rFonts w:ascii="Times New Roman" w:hAnsi="Times New Roman" w:cs="Times New Roman"/>
        </w:rPr>
        <w:lastRenderedPageBreak/>
        <w:t xml:space="preserve">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CE1A18">
      <w:pPr>
        <w:pStyle w:val="Default"/>
        <w:widowControl w:val="0"/>
        <w:ind w:firstLine="567"/>
        <w:jc w:val="both"/>
        <w:rPr>
          <w:rFonts w:ascii="Times New Roman" w:hAnsi="Times New Roman" w:cs="Times New Roman"/>
        </w:rPr>
      </w:pPr>
    </w:p>
    <w:tbl>
      <w:tblPr>
        <w:tblStyle w:val="a8"/>
        <w:tblW w:w="0" w:type="auto"/>
        <w:tblLook w:val="04A0" w:firstRow="1" w:lastRow="0" w:firstColumn="1" w:lastColumn="0" w:noHBand="0" w:noVBand="1"/>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1947" w:type="dxa"/>
            <w:vMerge/>
          </w:tcPr>
          <w:p w:rsidR="003C3F3D" w:rsidRPr="003C3F3D" w:rsidRDefault="003C3F3D" w:rsidP="00CE1A18">
            <w:pPr>
              <w:pStyle w:val="Default"/>
              <w:widowControl w:val="0"/>
              <w:jc w:val="both"/>
              <w:rPr>
                <w:rFonts w:ascii="Times New Roman" w:hAnsi="Times New Roman" w:cs="Times New Roman"/>
                <w:sz w:val="24"/>
                <w:szCs w:val="24"/>
              </w:rPr>
            </w:pP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CE1A18">
            <w:pPr>
              <w:pStyle w:val="Default"/>
              <w:widowControl w:val="0"/>
              <w:jc w:val="both"/>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CE1A18">
            <w:pPr>
              <w:pStyle w:val="Default"/>
              <w:widowControl w:val="0"/>
              <w:jc w:val="both"/>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CE1A18">
            <w:pPr>
              <w:pStyle w:val="Default"/>
              <w:widowControl w:val="0"/>
              <w:jc w:val="both"/>
              <w:rPr>
                <w:rFonts w:ascii="Times New Roman" w:hAnsi="Times New Roman" w:cs="Times New Roman"/>
              </w:rPr>
            </w:pPr>
          </w:p>
        </w:tc>
        <w:tc>
          <w:tcPr>
            <w:tcW w:w="902" w:type="pct"/>
            <w:vMerge/>
          </w:tcPr>
          <w:p w:rsidR="003C3F3D" w:rsidRPr="003C3F3D" w:rsidRDefault="003C3F3D" w:rsidP="00CE1A18">
            <w:pPr>
              <w:pStyle w:val="Default"/>
              <w:widowControl w:val="0"/>
              <w:jc w:val="both"/>
              <w:rPr>
                <w:rFonts w:ascii="Times New Roman" w:hAnsi="Times New Roman" w:cs="Times New Roman"/>
              </w:rPr>
            </w:pP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CE1A18">
      <w:pPr>
        <w:pStyle w:val="Default"/>
        <w:widowControl w:val="0"/>
        <w:ind w:firstLine="567"/>
        <w:jc w:val="both"/>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складов.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w:t>
      </w:r>
      <w:r w:rsidRPr="003C3F3D">
        <w:rPr>
          <w:rFonts w:ascii="Times New Roman" w:hAnsi="Times New Roman" w:cs="Times New Roman"/>
        </w:rPr>
        <w:lastRenderedPageBreak/>
        <w:t>подветренной стороны по отношению к другим сельскохозяйственным объектам и селитебной территории.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w:t>
      </w:r>
      <w:r w:rsidRPr="003C3F3D">
        <w:rPr>
          <w:rFonts w:ascii="Times New Roman" w:hAnsi="Times New Roman" w:cs="Times New Roman"/>
        </w:rPr>
        <w:lastRenderedPageBreak/>
        <w:t xml:space="preserve">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3C3F3D" w:rsidRPr="003C3F3D" w:rsidTr="003C3F3D">
        <w:trPr>
          <w:trHeight w:val="489"/>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1,2</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CE1A18">
            <w:pPr>
              <w:pStyle w:val="Default"/>
              <w:widowControl w:val="0"/>
              <w:jc w:val="both"/>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CE1A18">
      <w:pPr>
        <w:pStyle w:val="Default"/>
        <w:widowControl w:val="0"/>
        <w:ind w:firstLine="567"/>
        <w:jc w:val="both"/>
        <w:rPr>
          <w:rFonts w:ascii="Times New Roman" w:hAnsi="Times New Roman" w:cs="Times New Roman"/>
        </w:rPr>
      </w:pPr>
    </w:p>
    <w:p w:rsidR="003C3F3D" w:rsidRPr="003C3F3D" w:rsidRDefault="003C3F3D" w:rsidP="00CE1A18">
      <w:pPr>
        <w:pStyle w:val="Default"/>
        <w:widowControl w:val="0"/>
        <w:ind w:firstLine="567"/>
        <w:jc w:val="both"/>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w:t>
      </w:r>
      <w:r w:rsidRPr="003C3F3D">
        <w:rPr>
          <w:rFonts w:ascii="Times New Roman" w:hAnsi="Times New Roman" w:cs="Times New Roman"/>
        </w:rPr>
        <w:lastRenderedPageBreak/>
        <w:t xml:space="preserve">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CE1A18">
      <w:pPr>
        <w:pStyle w:val="Default"/>
        <w:widowControl w:val="0"/>
        <w:ind w:firstLine="567"/>
        <w:jc w:val="both"/>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CE1A18">
      <w:pPr>
        <w:pStyle w:val="Default"/>
        <w:widowControl w:val="0"/>
        <w:ind w:firstLine="567"/>
        <w:jc w:val="both"/>
        <w:rPr>
          <w:rFonts w:ascii="Arial" w:hAnsi="Arial" w:cs="Arial"/>
          <w:b/>
        </w:rPr>
      </w:pPr>
    </w:p>
    <w:p w:rsidR="003255AC" w:rsidRDefault="003255AC" w:rsidP="00CE1A18">
      <w:pPr>
        <w:widowControl w:val="0"/>
        <w:jc w:val="both"/>
        <w:rPr>
          <w:rFonts w:ascii="Times New Roman" w:hAnsi="Times New Roman" w:cs="Times New Roman"/>
        </w:rPr>
      </w:pPr>
      <w:r>
        <w:rPr>
          <w:rFonts w:ascii="Times New Roman" w:hAnsi="Times New Roman" w:cs="Times New Roman"/>
        </w:rPr>
        <w:br w:type="page"/>
      </w:r>
    </w:p>
    <w:p w:rsid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CE1A18">
      <w:pPr>
        <w:widowControl w:val="0"/>
        <w:ind w:firstLine="567"/>
        <w:jc w:val="both"/>
        <w:rPr>
          <w:rFonts w:ascii="Times New Roman" w:hAnsi="Times New Roman" w:cs="Times New Roman"/>
          <w:b/>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11.1.14. Наружные сети и сооружения водопровода следует проектировать в соответствии с </w:t>
      </w:r>
      <w:r w:rsidRPr="00B74705">
        <w:rPr>
          <w:rFonts w:ascii="Times New Roman" w:hAnsi="Times New Roman" w:cs="Times New Roman"/>
        </w:rPr>
        <w:lastRenderedPageBreak/>
        <w:t>требованиями раздела 11.4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w:t>
      </w:r>
      <w:r w:rsidRPr="00B74705">
        <w:rPr>
          <w:rFonts w:ascii="Times New Roman" w:hAnsi="Times New Roman" w:cs="Times New Roman"/>
        </w:rPr>
        <w:lastRenderedPageBreak/>
        <w:t xml:space="preserve">линий.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firstRow="0" w:lastRow="0" w:firstColumn="0" w:lastColumn="0" w:noHBand="0" w:noVBand="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CE1A18">
            <w:pPr>
              <w:widowControl w:val="0"/>
              <w:tabs>
                <w:tab w:val="left" w:pos="3420"/>
              </w:tabs>
              <w:jc w:val="both"/>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CE1A18">
            <w:pPr>
              <w:widowControl w:val="0"/>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widowControl w:val="0"/>
              <w:tabs>
                <w:tab w:val="left" w:pos="3420"/>
              </w:tabs>
              <w:snapToGrid w:val="0"/>
              <w:jc w:val="both"/>
              <w:rPr>
                <w:rFonts w:ascii="Times New Roman" w:hAnsi="Times New Roman" w:cs="Times New Roman"/>
              </w:rPr>
            </w:pPr>
            <w:r w:rsidRPr="00B74705">
              <w:rPr>
                <w:rFonts w:ascii="Times New Roman" w:hAnsi="Times New Roman" w:cs="Times New Roman"/>
              </w:rPr>
              <w:t>4400</w:t>
            </w:r>
          </w:p>
        </w:tc>
      </w:tr>
    </w:tbl>
    <w:p w:rsidR="00B74705" w:rsidRDefault="00B74705" w:rsidP="00CE1A18">
      <w:pPr>
        <w:pStyle w:val="a4"/>
        <w:widowControl w:val="0"/>
        <w:suppressAutoHyphens w:val="0"/>
        <w:spacing w:after="0"/>
        <w:ind w:firstLine="567"/>
        <w:jc w:val="both"/>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CE1A18">
      <w:pPr>
        <w:pStyle w:val="a4"/>
        <w:widowControl w:val="0"/>
        <w:suppressAutoHyphens w:val="0"/>
        <w:spacing w:after="0"/>
        <w:ind w:firstLine="567"/>
        <w:jc w:val="both"/>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w:t>
      </w:r>
      <w:r w:rsidRPr="00B74705">
        <w:rPr>
          <w:rFonts w:ascii="Times New Roman" w:hAnsi="Times New Roman" w:cs="Times New Roman"/>
        </w:rPr>
        <w:lastRenderedPageBreak/>
        <w:t xml:space="preserve">пожаров и повреждения дорогостоящего основного оборудования.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w:t>
      </w:r>
      <w:r w:rsidRPr="00B74705">
        <w:rPr>
          <w:rFonts w:ascii="Times New Roman" w:hAnsi="Times New Roman" w:cs="Times New Roman"/>
        </w:rPr>
        <w:lastRenderedPageBreak/>
        <w:t>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E25964" w:rsidRDefault="00E25964" w:rsidP="00CE1A18">
      <w:pPr>
        <w:widowControl w:val="0"/>
        <w:ind w:firstLine="567"/>
        <w:jc w:val="both"/>
        <w:rPr>
          <w:rFonts w:ascii="Times New Roman" w:hAnsi="Times New Roman" w:cs="Times New Roman"/>
        </w:rPr>
      </w:pPr>
    </w:p>
    <w:p w:rsidR="00E25964"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B74705" w:rsidTr="00123DF8">
              <w:trPr>
                <w:trHeight w:val="220"/>
              </w:trPr>
              <w:tc>
                <w:tcPr>
                  <w:tcW w:w="9815"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CE1A18">
            <w:pPr>
              <w:pStyle w:val="Default"/>
              <w:widowControl w:val="0"/>
              <w:jc w:val="both"/>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CE1A18">
            <w:pPr>
              <w:pStyle w:val="Default"/>
              <w:widowControl w:val="0"/>
              <w:jc w:val="both"/>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120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350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lastRenderedPageBreak/>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1500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100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CE1A18">
            <w:pPr>
              <w:pStyle w:val="Default"/>
              <w:widowControl w:val="0"/>
              <w:jc w:val="both"/>
              <w:rPr>
                <w:rFonts w:ascii="Times New Roman" w:hAnsi="Times New Roman" w:cs="Times New Roman"/>
              </w:rPr>
            </w:pP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72"/>
        <w:gridCol w:w="5209"/>
      </w:tblGrid>
      <w:tr w:rsidR="00B74705" w:rsidRPr="00B74705" w:rsidTr="00123DF8">
        <w:trPr>
          <w:trHeight w:val="489"/>
        </w:trPr>
        <w:tc>
          <w:tcPr>
            <w:tcW w:w="2500" w:type="pct"/>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Сооружения связи</w:t>
            </w:r>
          </w:p>
        </w:tc>
        <w:tc>
          <w:tcPr>
            <w:tcW w:w="2500" w:type="pct"/>
            <w:gridSpan w:val="2"/>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9000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lastRenderedPageBreak/>
              <w:t xml:space="preserve">Дополнительные усилительные пункты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3"/>
            <w:vAlign w:val="center"/>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3"/>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0,80/0,30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1,00/0,40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1,10/0,45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1,30/0,50 </w:t>
            </w:r>
          </w:p>
        </w:tc>
      </w:tr>
      <w:tr w:rsidR="00B74705" w:rsidRPr="00B74705" w:rsidTr="00E25964">
        <w:trPr>
          <w:trHeight w:val="220"/>
        </w:trPr>
        <w:tc>
          <w:tcPr>
            <w:tcW w:w="2534" w:type="pct"/>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2466" w:type="pct"/>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3"/>
          </w:tcPr>
          <w:tbl>
            <w:tblPr>
              <w:tblW w:w="8647" w:type="dxa"/>
              <w:tblBorders>
                <w:insideH w:val="single" w:sz="4" w:space="0" w:color="000000"/>
                <w:insideV w:val="single" w:sz="4" w:space="0" w:color="000000"/>
              </w:tblBorders>
              <w:tblLook w:val="0000" w:firstRow="0" w:lastRow="0" w:firstColumn="0" w:lastColumn="0" w:noHBand="0" w:noVBand="0"/>
            </w:tblPr>
            <w:tblGrid>
              <w:gridCol w:w="5245"/>
              <w:gridCol w:w="3402"/>
            </w:tblGrid>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30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0,80/0,40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40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0,85/0,45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50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1,00/0,50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60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1,10/0,55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70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1,30/0,60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80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1,40/0,65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90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1,50/0,70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100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1,65/0,80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110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1,90/0,90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120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2,10/1,00 </w:t>
                  </w:r>
                </w:p>
              </w:tc>
            </w:tr>
            <w:tr w:rsidR="00B74705" w:rsidRPr="00B74705" w:rsidTr="00E25964">
              <w:trPr>
                <w:trHeight w:val="220"/>
              </w:trPr>
              <w:tc>
                <w:tcPr>
                  <w:tcW w:w="5245"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3402" w:type="dxa"/>
                </w:tcPr>
                <w:p w:rsidR="00B74705" w:rsidRPr="00B74705" w:rsidRDefault="00B74705" w:rsidP="00CE1A18">
                  <w:pPr>
                    <w:pStyle w:val="Default"/>
                    <w:widowControl w:val="0"/>
                    <w:spacing w:line="0" w:lineRule="atLeast"/>
                    <w:jc w:val="both"/>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CE1A18">
            <w:pPr>
              <w:pStyle w:val="Default"/>
              <w:widowControl w:val="0"/>
              <w:spacing w:line="0" w:lineRule="atLeast"/>
              <w:jc w:val="both"/>
              <w:rPr>
                <w:rFonts w:ascii="Times New Roman" w:hAnsi="Times New Roman" w:cs="Times New Roman"/>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CE1A18">
      <w:pPr>
        <w:widowControl w:val="0"/>
        <w:ind w:firstLine="567"/>
        <w:jc w:val="both"/>
        <w:rPr>
          <w:rFonts w:ascii="Times New Roman" w:hAnsi="Times New Roman" w:cs="Times New Roman"/>
          <w:sz w:val="20"/>
        </w:rPr>
      </w:pPr>
    </w:p>
    <w:p w:rsidR="00B74705" w:rsidRPr="00123DF8" w:rsidRDefault="00B74705" w:rsidP="00CE1A18">
      <w:pPr>
        <w:pStyle w:val="Default"/>
        <w:widowControl w:val="0"/>
        <w:ind w:firstLine="567"/>
        <w:jc w:val="both"/>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r w:rsidRPr="00B74705">
        <w:rPr>
          <w:rFonts w:ascii="Times New Roman" w:hAnsi="Times New Roman" w:cs="Times New Roman"/>
        </w:rPr>
        <w:lastRenderedPageBreak/>
        <w:t xml:space="preserve">застроенность, смененные условия горной местности.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w:t>
      </w:r>
      <w:r w:rsidRPr="00B74705">
        <w:rPr>
          <w:rFonts w:ascii="Times New Roman" w:hAnsi="Times New Roman" w:cs="Times New Roman"/>
        </w:rPr>
        <w:lastRenderedPageBreak/>
        <w:t xml:space="preserve">соответствии с требованиями раздела 11.10.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CE1A18">
      <w:pPr>
        <w:pStyle w:val="Default"/>
        <w:widowControl w:val="0"/>
        <w:ind w:firstLine="567"/>
        <w:jc w:val="both"/>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CE1A18">
      <w:pPr>
        <w:pStyle w:val="Default"/>
        <w:widowControl w:val="0"/>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CE1A18">
      <w:pPr>
        <w:widowControl w:val="0"/>
        <w:ind w:firstLine="567"/>
        <w:jc w:val="both"/>
        <w:rPr>
          <w:rFonts w:ascii="Times New Roman" w:hAnsi="Times New Roman" w:cs="Times New Roman"/>
        </w:rPr>
      </w:pPr>
    </w:p>
    <w:p w:rsidR="00B74705" w:rsidRDefault="00B74705" w:rsidP="00CE1A18">
      <w:pPr>
        <w:widowControl w:val="0"/>
        <w:ind w:firstLine="567"/>
        <w:jc w:val="both"/>
        <w:rPr>
          <w:rFonts w:ascii="Times New Roman" w:hAnsi="Times New Roman" w:cs="Times New Roman"/>
        </w:rPr>
      </w:pPr>
    </w:p>
    <w:p w:rsidR="00E25964" w:rsidRPr="00B74705" w:rsidRDefault="00E25964"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lastRenderedPageBreak/>
        <w:t>11.4. Газоснабжение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CE1A18">
      <w:pPr>
        <w:pStyle w:val="Default"/>
        <w:widowControl w:val="0"/>
        <w:ind w:firstLine="567"/>
        <w:jc w:val="both"/>
        <w:rPr>
          <w:rFonts w:ascii="Times New Roman" w:hAnsi="Times New Roman" w:cs="Times New Roman"/>
        </w:rPr>
      </w:pPr>
    </w:p>
    <w:p w:rsidR="00B74705" w:rsidRPr="00B74705" w:rsidRDefault="00123DF8" w:rsidP="00CE1A18">
      <w:pPr>
        <w:widowControl w:val="0"/>
        <w:ind w:firstLine="567"/>
        <w:jc w:val="both"/>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CE1A18">
            <w:pPr>
              <w:pStyle w:val="Default"/>
              <w:widowControl w:val="0"/>
              <w:jc w:val="both"/>
              <w:rPr>
                <w:rFonts w:ascii="Times New Roman" w:hAnsi="Times New Roman" w:cs="Times New Roman"/>
              </w:rPr>
            </w:pPr>
          </w:p>
        </w:tc>
        <w:tc>
          <w:tcPr>
            <w:tcW w:w="815"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CE1A18">
      <w:pPr>
        <w:pStyle w:val="Default"/>
        <w:widowControl w:val="0"/>
        <w:ind w:left="708" w:firstLine="567"/>
        <w:jc w:val="both"/>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lastRenderedPageBreak/>
        <w:t xml:space="preserve">-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firstRow="1" w:lastRow="0" w:firstColumn="1" w:lastColumn="0" w:noHBand="0" w:noVBand="1"/>
      </w:tblPr>
      <w:tblGrid>
        <w:gridCol w:w="1422"/>
        <w:gridCol w:w="1908"/>
        <w:gridCol w:w="2332"/>
        <w:gridCol w:w="2218"/>
        <w:gridCol w:w="2184"/>
      </w:tblGrid>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206"/>
            </w:tblGrid>
            <w:tr w:rsidR="00B74705" w:rsidRPr="00B74705" w:rsidTr="00B74705">
              <w:trPr>
                <w:trHeight w:val="1027"/>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CE1A18">
            <w:pPr>
              <w:widowControl w:val="0"/>
              <w:jc w:val="both"/>
              <w:rPr>
                <w:rFonts w:ascii="Times New Roman" w:hAnsi="Times New Roman" w:cs="Times New Roman"/>
                <w:sz w:val="24"/>
                <w:szCs w:val="24"/>
              </w:rPr>
            </w:pPr>
          </w:p>
        </w:tc>
        <w:tc>
          <w:tcPr>
            <w:tcW w:w="8149" w:type="dxa"/>
            <w:gridSpan w:val="4"/>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42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widowControl w:val="0"/>
              <w:jc w:val="both"/>
              <w:rPr>
                <w:rFonts w:ascii="Times New Roman" w:hAnsi="Times New Roman" w:cs="Times New Roman"/>
                <w:sz w:val="24"/>
                <w:szCs w:val="24"/>
              </w:rPr>
            </w:pPr>
          </w:p>
        </w:tc>
        <w:tc>
          <w:tcPr>
            <w:tcW w:w="1638" w:type="dxa"/>
          </w:tcPr>
          <w:p w:rsidR="00B74705" w:rsidRPr="00B74705" w:rsidRDefault="00B74705" w:rsidP="00CE1A18">
            <w:pPr>
              <w:pStyle w:val="Default"/>
              <w:widowControl w:val="0"/>
              <w:jc w:val="both"/>
              <w:rPr>
                <w:rFonts w:ascii="Times New Roman" w:hAnsi="Times New Roman" w:cs="Times New Roman"/>
                <w:sz w:val="24"/>
                <w:szCs w:val="24"/>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B74705" w:rsidTr="00B74705">
              <w:trPr>
                <w:trHeight w:val="1108"/>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CE1A18">
            <w:pPr>
              <w:widowControl w:val="0"/>
              <w:jc w:val="both"/>
              <w:rPr>
                <w:rFonts w:ascii="Times New Roman" w:hAnsi="Times New Roman" w:cs="Times New Roman"/>
                <w:sz w:val="24"/>
                <w:szCs w:val="24"/>
              </w:rPr>
            </w:pPr>
          </w:p>
        </w:tc>
        <w:tc>
          <w:tcPr>
            <w:tcW w:w="2301"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116"/>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CE1A18">
            <w:pPr>
              <w:widowControl w:val="0"/>
              <w:jc w:val="both"/>
              <w:rPr>
                <w:rFonts w:ascii="Times New Roman" w:hAnsi="Times New Roman" w:cs="Times New Roman"/>
                <w:sz w:val="24"/>
                <w:szCs w:val="24"/>
              </w:rPr>
            </w:pPr>
          </w:p>
        </w:tc>
        <w:tc>
          <w:tcPr>
            <w:tcW w:w="2026" w:type="dxa"/>
          </w:tcPr>
          <w:p w:rsidR="00B74705" w:rsidRPr="00B74705" w:rsidRDefault="00B74705" w:rsidP="00CE1A18">
            <w:pPr>
              <w:pStyle w:val="Default"/>
              <w:widowControl w:val="0"/>
              <w:jc w:val="both"/>
              <w:rPr>
                <w:rFonts w:ascii="Times New Roman" w:hAnsi="Times New Roman" w:cs="Times New Roman"/>
                <w:sz w:val="24"/>
                <w:szCs w:val="24"/>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B74705" w:rsidTr="00B74705">
              <w:trPr>
                <w:trHeight w:val="605"/>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CE1A18">
            <w:pPr>
              <w:widowControl w:val="0"/>
              <w:jc w:val="both"/>
              <w:rPr>
                <w:rFonts w:ascii="Times New Roman" w:hAnsi="Times New Roman" w:cs="Times New Roman"/>
                <w:sz w:val="24"/>
                <w:szCs w:val="24"/>
              </w:rPr>
            </w:pPr>
          </w:p>
        </w:tc>
        <w:tc>
          <w:tcPr>
            <w:tcW w:w="2184"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860"/>
            </w:tblGrid>
            <w:tr w:rsidR="00B74705" w:rsidRPr="00B74705" w:rsidTr="00B74705">
              <w:trPr>
                <w:trHeight w:val="220"/>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CE1A18">
            <w:pPr>
              <w:widowControl w:val="0"/>
              <w:jc w:val="both"/>
              <w:rPr>
                <w:rFonts w:ascii="Times New Roman" w:hAnsi="Times New Roman" w:cs="Times New Roman"/>
                <w:sz w:val="24"/>
                <w:szCs w:val="24"/>
              </w:rPr>
            </w:pPr>
          </w:p>
        </w:tc>
      </w:tr>
      <w:tr w:rsidR="00B74705" w:rsidRPr="00B74705" w:rsidTr="00B74705">
        <w:tc>
          <w:tcPr>
            <w:tcW w:w="1422" w:type="dxa"/>
          </w:tcPr>
          <w:p w:rsidR="00B74705" w:rsidRPr="00B74705" w:rsidRDefault="00B74705" w:rsidP="00CE1A18">
            <w:pPr>
              <w:pStyle w:val="Default"/>
              <w:widowControl w:val="0"/>
              <w:jc w:val="both"/>
              <w:rPr>
                <w:rFonts w:ascii="Times New Roman" w:hAnsi="Times New Roman" w:cs="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1179"/>
            </w:tblGrid>
            <w:tr w:rsidR="00B74705" w:rsidRPr="00B74705" w:rsidTr="00B74705">
              <w:trPr>
                <w:trHeight w:val="489"/>
              </w:trPr>
              <w:tc>
                <w:tcPr>
                  <w:tcW w:w="0" w:type="auto"/>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CE1A18">
            <w:pPr>
              <w:widowControl w:val="0"/>
              <w:jc w:val="both"/>
              <w:rPr>
                <w:rFonts w:ascii="Times New Roman" w:hAnsi="Times New Roman" w:cs="Times New Roman"/>
                <w:sz w:val="24"/>
                <w:szCs w:val="24"/>
              </w:rPr>
            </w:pPr>
          </w:p>
        </w:tc>
        <w:tc>
          <w:tcPr>
            <w:tcW w:w="1638"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CE1A18">
            <w:pPr>
              <w:widowControl w:val="0"/>
              <w:jc w:val="both"/>
              <w:rPr>
                <w:rFonts w:ascii="Times New Roman" w:hAnsi="Times New Roman" w:cs="Times New Roman"/>
                <w:sz w:val="24"/>
                <w:szCs w:val="24"/>
              </w:rPr>
            </w:pPr>
          </w:p>
        </w:tc>
      </w:tr>
    </w:tbl>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w:t>
      </w:r>
      <w:r w:rsidRPr="00B74705">
        <w:rPr>
          <w:rFonts w:ascii="Times New Roman" w:hAnsi="Times New Roman" w:cs="Times New Roman"/>
        </w:rPr>
        <w:lastRenderedPageBreak/>
        <w:t>газораспределительных систем АСУ ТП РГ принимается эксплуатирующими организациями или заказчиком.</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CE1A18">
      <w:pPr>
        <w:widowControl w:val="0"/>
        <w:tabs>
          <w:tab w:val="left" w:pos="3420"/>
        </w:tabs>
        <w:ind w:firstLine="567"/>
        <w:jc w:val="both"/>
        <w:rPr>
          <w:rFonts w:ascii="Times New Roman" w:hAnsi="Times New Roman" w:cs="Times New Roman"/>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ind w:right="-25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CE1A18">
      <w:pPr>
        <w:pStyle w:val="a7"/>
        <w:widowControl w:val="0"/>
        <w:suppressAutoHyphens w:val="0"/>
        <w:ind w:firstLine="567"/>
        <w:jc w:val="both"/>
        <w:rPr>
          <w:b w:val="0"/>
          <w:szCs w:val="24"/>
        </w:rPr>
      </w:pPr>
      <w:r w:rsidRPr="00123DF8">
        <w:rPr>
          <w:b w:val="0"/>
          <w:szCs w:val="24"/>
          <w:u w:val="single"/>
        </w:rPr>
        <w:t>Примечания</w:t>
      </w:r>
      <w:r w:rsidRPr="00123DF8">
        <w:rPr>
          <w:b w:val="0"/>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CE1A18">
      <w:pPr>
        <w:pStyle w:val="ConsPlusNonformat"/>
        <w:tabs>
          <w:tab w:val="left" w:pos="284"/>
        </w:tabs>
        <w:suppressAutoHyphens w:val="0"/>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CE1A18">
      <w:pPr>
        <w:pStyle w:val="ConsPlusNonformat"/>
        <w:tabs>
          <w:tab w:val="left" w:pos="284"/>
        </w:tabs>
        <w:suppressAutoHyphens w:val="0"/>
        <w:ind w:firstLine="567"/>
        <w:jc w:val="both"/>
        <w:rPr>
          <w:rFonts w:ascii="Times New Roman" w:hAnsi="Times New Roman" w:cs="Times New Roman"/>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CE1A18">
            <w:pPr>
              <w:pStyle w:val="ConsPlusCell"/>
              <w:suppressAutoHyphens w:val="0"/>
              <w:jc w:val="both"/>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CE1A18">
            <w:pPr>
              <w:widowControl w:val="0"/>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lastRenderedPageBreak/>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CE1A18">
      <w:pPr>
        <w:pStyle w:val="a7"/>
        <w:widowControl w:val="0"/>
        <w:suppressAutoHyphens w:val="0"/>
        <w:ind w:firstLine="567"/>
        <w:jc w:val="both"/>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CE1A18">
      <w:pPr>
        <w:pStyle w:val="aa"/>
        <w:widowControl w:val="0"/>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CE1A18">
      <w:pPr>
        <w:pStyle w:val="a6"/>
        <w:widowControl w:val="0"/>
        <w:suppressAutoHyphens w:val="0"/>
        <w:spacing w:after="0"/>
        <w:ind w:firstLine="567"/>
        <w:jc w:val="both"/>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CE1A18">
      <w:pPr>
        <w:pStyle w:val="a6"/>
        <w:widowControl w:val="0"/>
        <w:suppressAutoHyphens w:val="0"/>
        <w:spacing w:after="0"/>
        <w:ind w:left="720"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firstRow="0" w:lastRow="0" w:firstColumn="0" w:lastColumn="0" w:noHBand="0" w:noVBand="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CE1A18">
            <w:pPr>
              <w:pStyle w:val="ConsPlusCell"/>
              <w:suppressAutoHyphens w:val="0"/>
              <w:snapToGrid w:val="0"/>
              <w:jc w:val="both"/>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CE1A18">
      <w:pPr>
        <w:pStyle w:val="a4"/>
        <w:widowControl w:val="0"/>
        <w:suppressAutoHyphens w:val="0"/>
        <w:spacing w:after="0"/>
        <w:ind w:firstLine="567"/>
        <w:jc w:val="both"/>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CE1A18">
      <w:pPr>
        <w:widowControl w:val="0"/>
        <w:ind w:firstLine="567"/>
        <w:jc w:val="both"/>
        <w:rPr>
          <w:rFonts w:ascii="Times New Roman" w:hAnsi="Times New Roman" w:cs="Times New Roman"/>
        </w:rPr>
      </w:pPr>
    </w:p>
    <w:p w:rsidR="00B74705" w:rsidRPr="00B74705" w:rsidRDefault="00B74705" w:rsidP="00CE1A18">
      <w:pPr>
        <w:widowControl w:val="0"/>
        <w:ind w:firstLine="567"/>
        <w:jc w:val="both"/>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firstRow="1" w:lastRow="0" w:firstColumn="1" w:lastColumn="0" w:noHBand="0" w:noVBand="1"/>
      </w:tblPr>
      <w:tblGrid>
        <w:gridCol w:w="5281"/>
        <w:gridCol w:w="5281"/>
      </w:tblGrid>
      <w:tr w:rsidR="00B74705" w:rsidRPr="00B74705" w:rsidTr="00123DF8">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40,70 (47,30)</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CE1A18">
            <w:pPr>
              <w:widowControl w:val="0"/>
              <w:jc w:val="both"/>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CE1A18">
      <w:pPr>
        <w:pStyle w:val="Default"/>
        <w:widowControl w:val="0"/>
        <w:ind w:firstLine="567"/>
        <w:jc w:val="both"/>
        <w:rPr>
          <w:rFonts w:ascii="Times New Roman" w:hAnsi="Times New Roman" w:cs="Times New Roman"/>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w:t>
      </w:r>
      <w:r w:rsidRPr="00B74705">
        <w:rPr>
          <w:rFonts w:ascii="Times New Roman" w:hAnsi="Times New Roman" w:cs="Times New Roman"/>
        </w:rPr>
        <w:lastRenderedPageBreak/>
        <w:t xml:space="preserve">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CE1A18">
      <w:pPr>
        <w:pStyle w:val="Default"/>
        <w:widowControl w:val="0"/>
        <w:ind w:firstLine="993"/>
        <w:jc w:val="both"/>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w:t>
      </w:r>
      <w:r w:rsidRPr="00B74705">
        <w:rPr>
          <w:rFonts w:ascii="Times New Roman" w:hAnsi="Times New Roman" w:cs="Times New Roman"/>
        </w:rPr>
        <w:lastRenderedPageBreak/>
        <w:t xml:space="preserve">предприятий. </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B74705" w:rsidRPr="00B74705" w:rsidTr="00123DF8">
        <w:trPr>
          <w:trHeight w:val="863"/>
        </w:trPr>
        <w:tc>
          <w:tcPr>
            <w:tcW w:w="2529" w:type="pct"/>
            <w:vMerge w:val="restar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CE1A18">
            <w:pPr>
              <w:pStyle w:val="Default"/>
              <w:widowControl w:val="0"/>
              <w:jc w:val="both"/>
              <w:rPr>
                <w:rFonts w:ascii="Times New Roman" w:hAnsi="Times New Roman" w:cs="Times New Roman"/>
              </w:rPr>
            </w:pP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CE1A18">
            <w:pPr>
              <w:pStyle w:val="Default"/>
              <w:widowControl w:val="0"/>
              <w:jc w:val="both"/>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CE1A18">
      <w:pPr>
        <w:pStyle w:val="Default"/>
        <w:widowControl w:val="0"/>
        <w:ind w:firstLine="567"/>
        <w:jc w:val="both"/>
        <w:rPr>
          <w:rFonts w:ascii="Times New Roman" w:hAnsi="Times New Roman" w:cs="Times New Roman"/>
          <w:u w:val="single"/>
        </w:rPr>
      </w:pPr>
    </w:p>
    <w:p w:rsidR="00B74705" w:rsidRPr="00123DF8" w:rsidRDefault="00B74705" w:rsidP="00CE1A18">
      <w:pPr>
        <w:pStyle w:val="Default"/>
        <w:widowControl w:val="0"/>
        <w:ind w:firstLine="567"/>
        <w:jc w:val="both"/>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CE1A18">
      <w:pPr>
        <w:widowControl w:val="0"/>
        <w:ind w:firstLine="567"/>
        <w:jc w:val="both"/>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CE1A18">
      <w:pPr>
        <w:widowControl w:val="0"/>
        <w:ind w:firstLine="567"/>
        <w:jc w:val="both"/>
        <w:rPr>
          <w:rFonts w:ascii="Times New Roman" w:hAnsi="Times New Roman" w:cs="Times New Roman"/>
          <w:sz w:val="20"/>
        </w:rPr>
      </w:pPr>
    </w:p>
    <w:p w:rsidR="00B74705" w:rsidRPr="00B74705" w:rsidRDefault="00B74705" w:rsidP="00CE1A18">
      <w:pPr>
        <w:pStyle w:val="Default"/>
        <w:widowControl w:val="0"/>
        <w:ind w:firstLine="567"/>
        <w:jc w:val="both"/>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CE1A18">
      <w:pPr>
        <w:widowControl w:val="0"/>
        <w:ind w:firstLine="567"/>
        <w:jc w:val="both"/>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CE1A18">
      <w:pPr>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w:t>
      </w:r>
      <w:r w:rsidRPr="00601251">
        <w:rPr>
          <w:rFonts w:ascii="Times New Roman" w:hAnsi="Times New Roman" w:cs="Times New Roman"/>
        </w:rPr>
        <w:lastRenderedPageBreak/>
        <w:t xml:space="preserve">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 на водоемах рыбохозяйственного значения удовлетворять требованиям органов охраны рыбных запасов.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CE1A18">
      <w:pPr>
        <w:pStyle w:val="a4"/>
        <w:widowControl w:val="0"/>
        <w:suppressAutoHyphens w:val="0"/>
        <w:ind w:firstLine="567"/>
        <w:jc w:val="both"/>
      </w:pPr>
      <w:r w:rsidRPr="00601251">
        <w:t>11.6.40. Место расположения водозаборных сооружений нецентрализованного водоснабжения:</w:t>
      </w:r>
    </w:p>
    <w:p w:rsidR="00601251" w:rsidRPr="00601251" w:rsidRDefault="00601251" w:rsidP="00CE1A18">
      <w:pPr>
        <w:pStyle w:val="a4"/>
        <w:widowControl w:val="0"/>
        <w:suppressAutoHyphens w:val="0"/>
        <w:ind w:firstLine="567"/>
        <w:jc w:val="both"/>
      </w:pPr>
      <w: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30</w:t>
            </w:r>
          </w:p>
        </w:tc>
      </w:tr>
    </w:tbl>
    <w:p w:rsidR="00601251" w:rsidRPr="00601251" w:rsidRDefault="00601251" w:rsidP="00CE1A18">
      <w:pPr>
        <w:pStyle w:val="a7"/>
        <w:widowControl w:val="0"/>
        <w:suppressAutoHyphens w:val="0"/>
        <w:ind w:firstLine="708"/>
        <w:jc w:val="both"/>
        <w:rPr>
          <w:b w:val="0"/>
          <w:szCs w:val="24"/>
        </w:rPr>
      </w:pPr>
      <w:r w:rsidRPr="00601251">
        <w:rPr>
          <w:b w:val="0"/>
          <w:szCs w:val="24"/>
        </w:rPr>
        <w:t>Примечания:</w:t>
      </w:r>
    </w:p>
    <w:p w:rsidR="00601251" w:rsidRPr="00601251" w:rsidRDefault="00601251" w:rsidP="00CE1A18">
      <w:pPr>
        <w:pStyle w:val="a4"/>
        <w:widowControl w:val="0"/>
        <w:suppressAutoHyphens w:val="0"/>
        <w:ind w:firstLine="708"/>
        <w:jc w:val="both"/>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CE1A18">
      <w:pPr>
        <w:pStyle w:val="a4"/>
        <w:widowControl w:val="0"/>
        <w:suppressAutoHyphens w:val="0"/>
        <w:ind w:firstLine="708"/>
        <w:jc w:val="both"/>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w:t>
      </w:r>
      <w:r w:rsidRPr="00601251">
        <w:rPr>
          <w:rFonts w:ascii="Times New Roman" w:hAnsi="Times New Roman" w:cs="Times New Roman"/>
        </w:rPr>
        <w:lastRenderedPageBreak/>
        <w:t xml:space="preserve">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E25964" w:rsidRDefault="00E25964" w:rsidP="00CE1A18">
      <w:pPr>
        <w:pStyle w:val="Default"/>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p>
        </w:tc>
        <w:tc>
          <w:tcPr>
            <w:tcW w:w="939"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widowControl w:val="0"/>
        <w:ind w:firstLine="567"/>
        <w:jc w:val="both"/>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CE1A18">
            <w:pPr>
              <w:pStyle w:val="Default"/>
              <w:widowControl w:val="0"/>
              <w:tabs>
                <w:tab w:val="left" w:pos="1140"/>
              </w:tabs>
              <w:jc w:val="both"/>
              <w:rPr>
                <w:rFonts w:ascii="Times New Roman" w:hAnsi="Times New Roman" w:cs="Times New Roman"/>
              </w:rPr>
            </w:pP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СЗЗ канализационных очистных сооружений производительностью более 280 тыс. м3/сутки, а также при </w:t>
      </w:r>
      <w:r w:rsidRPr="00E0620A">
        <w:rPr>
          <w:rFonts w:ascii="Times New Roman" w:hAnsi="Times New Roman" w:cs="Times New Roman"/>
          <w:sz w:val="20"/>
        </w:rPr>
        <w:lastRenderedPageBreak/>
        <w:t>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firstRow="1" w:lastRow="0" w:firstColumn="1" w:lastColumn="0" w:noHBand="0" w:noVBand="1"/>
      </w:tblPr>
      <w:tblGrid>
        <w:gridCol w:w="6911"/>
        <w:gridCol w:w="3651"/>
      </w:tblGrid>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lastRenderedPageBreak/>
        <w:t>11.8. Дождевая канализация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CE1A18">
      <w:pPr>
        <w:pStyle w:val="Default"/>
        <w:widowControl w:val="0"/>
        <w:ind w:firstLine="567"/>
        <w:jc w:val="both"/>
        <w:rPr>
          <w:rFonts w:ascii="Times New Roman" w:hAnsi="Times New Roman" w:cs="Times New Roman"/>
        </w:rPr>
      </w:pPr>
    </w:p>
    <w:p w:rsidR="00601251" w:rsidRPr="00601251" w:rsidRDefault="00601251" w:rsidP="00CE1A18">
      <w:pPr>
        <w:widowControl w:val="0"/>
        <w:ind w:firstLine="567"/>
        <w:jc w:val="both"/>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w:t>
      </w:r>
      <w:r w:rsidRPr="00601251">
        <w:rPr>
          <w:rFonts w:ascii="Times New Roman" w:hAnsi="Times New Roman" w:cs="Times New Roman"/>
        </w:rPr>
        <w:lastRenderedPageBreak/>
        <w:t xml:space="preserve">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601251" w:rsidRPr="00601251" w:rsidTr="00601251">
        <w:trPr>
          <w:trHeight w:val="597"/>
        </w:trPr>
        <w:tc>
          <w:tcPr>
            <w:tcW w:w="1667" w:type="pct"/>
            <w:vMerge w:val="restar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CE1A18">
            <w:pPr>
              <w:pStyle w:val="Default"/>
              <w:widowControl w:val="0"/>
              <w:jc w:val="both"/>
              <w:rPr>
                <w:rFonts w:ascii="Times New Roman" w:hAnsi="Times New Roman" w:cs="Times New Roman"/>
              </w:rPr>
            </w:pP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CE1A18">
      <w:pPr>
        <w:pStyle w:val="Default"/>
        <w:widowControl w:val="0"/>
        <w:ind w:firstLine="708"/>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601251" w:rsidRPr="00601251" w:rsidTr="00601251">
        <w:trPr>
          <w:trHeight w:val="758"/>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CE1A18">
      <w:pPr>
        <w:pStyle w:val="a6"/>
        <w:widowControl w:val="0"/>
        <w:suppressAutoHyphens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CE1A18">
            <w:pPr>
              <w:widowControl w:val="0"/>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CE1A18">
            <w:pPr>
              <w:widowControl w:val="0"/>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CE1A18">
            <w:pPr>
              <w:widowControl w:val="0"/>
              <w:snapToGrid w:val="0"/>
              <w:jc w:val="both"/>
              <w:rPr>
                <w:rFonts w:ascii="Times New Roman" w:hAnsi="Times New Roman" w:cs="Times New Roman"/>
              </w:rPr>
            </w:pPr>
            <w:r w:rsidRPr="00601251">
              <w:rPr>
                <w:rFonts w:ascii="Times New Roman" w:hAnsi="Times New Roman" w:cs="Times New Roman"/>
              </w:rPr>
              <w:t>0,3</w:t>
            </w:r>
          </w:p>
        </w:tc>
      </w:tr>
    </w:tbl>
    <w:p w:rsidR="00601251" w:rsidRPr="00E0620A" w:rsidRDefault="00601251" w:rsidP="00CE1A18">
      <w:pPr>
        <w:pStyle w:val="a4"/>
        <w:widowControl w:val="0"/>
        <w:suppressAutoHyphens w:val="0"/>
        <w:ind w:firstLine="708"/>
        <w:jc w:val="both"/>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CE1A18">
      <w:pPr>
        <w:pStyle w:val="22"/>
        <w:widowControl w:val="0"/>
        <w:jc w:val="both"/>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CE1A18">
      <w:pPr>
        <w:pStyle w:val="3"/>
        <w:widowControl w:val="0"/>
        <w:numPr>
          <w:ilvl w:val="0"/>
          <w:numId w:val="0"/>
        </w:numPr>
        <w:spacing w:after="0" w:line="240" w:lineRule="auto"/>
        <w:ind w:left="720"/>
        <w:contextualSpacing w:val="0"/>
        <w:jc w:val="both"/>
        <w:rPr>
          <w:rFonts w:ascii="Times New Roman" w:hAnsi="Times New Roman" w:cs="Times New Roman"/>
          <w:sz w:val="24"/>
          <w:szCs w:val="24"/>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CE1A18">
      <w:pPr>
        <w:pStyle w:val="3"/>
        <w:widowControl w:val="0"/>
        <w:numPr>
          <w:ilvl w:val="0"/>
          <w:numId w:val="0"/>
        </w:numPr>
        <w:spacing w:after="0" w:line="240" w:lineRule="auto"/>
        <w:ind w:left="924" w:hanging="357"/>
        <w:contextualSpacing w:val="0"/>
        <w:jc w:val="both"/>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w:t>
      </w:r>
      <w:r w:rsidRPr="00601251">
        <w:rPr>
          <w:rFonts w:ascii="Times New Roman" w:hAnsi="Times New Roman" w:cs="Times New Roman"/>
        </w:rPr>
        <w:lastRenderedPageBreak/>
        <w:t xml:space="preserve">напряжением до 10 кВ, трубопроводами сжатого воздуха давлением до 1,6 МПа, трубопроводами напорной канализации. </w:t>
      </w:r>
    </w:p>
    <w:p w:rsidR="00601251" w:rsidRPr="00601251" w:rsidRDefault="00E0620A" w:rsidP="00CE1A18">
      <w:pPr>
        <w:pStyle w:val="Default"/>
        <w:widowControl w:val="0"/>
        <w:ind w:firstLine="567"/>
        <w:jc w:val="both"/>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CE1A18">
      <w:pPr>
        <w:pStyle w:val="Default"/>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CE1A18">
      <w:pPr>
        <w:pStyle w:val="3"/>
        <w:widowControl w:val="0"/>
        <w:numPr>
          <w:ilvl w:val="0"/>
          <w:numId w:val="0"/>
        </w:numPr>
        <w:ind w:firstLine="567"/>
        <w:contextualSpacing w:val="0"/>
        <w:jc w:val="both"/>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567"/>
        <w:jc w:val="both"/>
        <w:rPr>
          <w:rFonts w:ascii="Times New Roman" w:hAnsi="Times New Roman" w:cs="Times New Roman"/>
        </w:rPr>
        <w:sectPr w:rsidR="00601251" w:rsidRPr="00601251" w:rsidSect="00CE1A18">
          <w:footerReference w:type="default" r:id="rId9"/>
          <w:pgSz w:w="11906" w:h="16838" w:code="9"/>
          <w:pgMar w:top="1134" w:right="851" w:bottom="1134" w:left="709" w:header="709" w:footer="121" w:gutter="0"/>
          <w:pgNumType w:start="2"/>
          <w:cols w:space="708"/>
          <w:titlePg/>
          <w:docGrid w:linePitch="360"/>
        </w:sectPr>
      </w:pP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firstRow="1" w:lastRow="0" w:firstColumn="1" w:lastColumn="0" w:noHBand="0" w:noVBand="1"/>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CE1A18">
            <w:pPr>
              <w:widowControl w:val="0"/>
              <w:jc w:val="both"/>
              <w:rPr>
                <w:rFonts w:ascii="Times New Roman" w:hAnsi="Times New Roman" w:cs="Times New Roman"/>
                <w:sz w:val="24"/>
                <w:szCs w:val="24"/>
              </w:rPr>
            </w:pPr>
          </w:p>
        </w:tc>
        <w:tc>
          <w:tcPr>
            <w:tcW w:w="1683" w:type="dxa"/>
            <w:vMerge/>
          </w:tcPr>
          <w:p w:rsidR="00601251" w:rsidRPr="00601251" w:rsidRDefault="00601251" w:rsidP="00CE1A18">
            <w:pPr>
              <w:widowControl w:val="0"/>
              <w:jc w:val="both"/>
              <w:rPr>
                <w:rFonts w:ascii="Times New Roman" w:hAnsi="Times New Roman" w:cs="Times New Roman"/>
                <w:sz w:val="24"/>
                <w:szCs w:val="24"/>
              </w:rPr>
            </w:pPr>
          </w:p>
        </w:tc>
        <w:tc>
          <w:tcPr>
            <w:tcW w:w="1684" w:type="dxa"/>
            <w:vMerge/>
          </w:tcPr>
          <w:p w:rsidR="00601251" w:rsidRPr="00601251" w:rsidRDefault="00601251" w:rsidP="00CE1A18">
            <w:pPr>
              <w:widowControl w:val="0"/>
              <w:jc w:val="both"/>
              <w:rPr>
                <w:rFonts w:ascii="Times New Roman" w:hAnsi="Times New Roman" w:cs="Times New Roman"/>
                <w:sz w:val="24"/>
                <w:szCs w:val="24"/>
              </w:rPr>
            </w:pP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CE1A18">
            <w:pPr>
              <w:widowControl w:val="0"/>
              <w:jc w:val="both"/>
              <w:rPr>
                <w:rFonts w:ascii="Times New Roman" w:hAnsi="Times New Roman" w:cs="Times New Roman"/>
                <w:sz w:val="24"/>
                <w:szCs w:val="24"/>
              </w:rPr>
            </w:pPr>
          </w:p>
        </w:tc>
        <w:tc>
          <w:tcPr>
            <w:tcW w:w="1256" w:type="dxa"/>
            <w:vMerge/>
          </w:tcPr>
          <w:p w:rsidR="00601251" w:rsidRPr="00601251" w:rsidRDefault="00601251" w:rsidP="00CE1A18">
            <w:pPr>
              <w:widowControl w:val="0"/>
              <w:jc w:val="both"/>
              <w:rPr>
                <w:rFonts w:ascii="Times New Roman" w:hAnsi="Times New Roman" w:cs="Times New Roman"/>
                <w:sz w:val="24"/>
                <w:szCs w:val="24"/>
              </w:rPr>
            </w:pP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наружной стенки канала, тоннеля</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ind w:firstLine="708"/>
        <w:jc w:val="both"/>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1134"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CE1A18">
            <w:pPr>
              <w:widowControl w:val="0"/>
              <w:jc w:val="both"/>
              <w:rPr>
                <w:rFonts w:ascii="Times New Roman" w:hAnsi="Times New Roman" w:cs="Times New Roman"/>
                <w:sz w:val="24"/>
                <w:szCs w:val="24"/>
              </w:rPr>
            </w:pPr>
          </w:p>
        </w:tc>
        <w:tc>
          <w:tcPr>
            <w:tcW w:w="992" w:type="dxa"/>
            <w:vMerge/>
          </w:tcPr>
          <w:p w:rsidR="00601251" w:rsidRPr="00601251" w:rsidRDefault="00601251" w:rsidP="00CE1A18">
            <w:pPr>
              <w:widowControl w:val="0"/>
              <w:jc w:val="both"/>
              <w:rPr>
                <w:rFonts w:ascii="Times New Roman" w:hAnsi="Times New Roman" w:cs="Times New Roman"/>
                <w:sz w:val="24"/>
                <w:szCs w:val="24"/>
              </w:rPr>
            </w:pPr>
          </w:p>
        </w:tc>
        <w:tc>
          <w:tcPr>
            <w:tcW w:w="1276" w:type="dxa"/>
            <w:vMerge/>
          </w:tcPr>
          <w:p w:rsidR="00601251" w:rsidRPr="00601251" w:rsidRDefault="00601251" w:rsidP="00CE1A18">
            <w:pPr>
              <w:widowControl w:val="0"/>
              <w:jc w:val="both"/>
              <w:rPr>
                <w:rFonts w:ascii="Times New Roman" w:hAnsi="Times New Roman" w:cs="Times New Roman"/>
                <w:sz w:val="24"/>
                <w:szCs w:val="24"/>
              </w:rPr>
            </w:pPr>
          </w:p>
        </w:tc>
        <w:tc>
          <w:tcPr>
            <w:tcW w:w="1113" w:type="dxa"/>
            <w:vMerge/>
          </w:tcPr>
          <w:p w:rsidR="00601251" w:rsidRPr="00601251" w:rsidRDefault="00601251" w:rsidP="00CE1A18">
            <w:pPr>
              <w:widowControl w:val="0"/>
              <w:jc w:val="both"/>
              <w:rPr>
                <w:rFonts w:ascii="Times New Roman" w:hAnsi="Times New Roman" w:cs="Times New Roman"/>
                <w:sz w:val="24"/>
                <w:szCs w:val="24"/>
              </w:rPr>
            </w:pPr>
          </w:p>
        </w:tc>
        <w:tc>
          <w:tcPr>
            <w:tcW w:w="856" w:type="dxa"/>
            <w:vMerge/>
          </w:tcPr>
          <w:p w:rsidR="00601251" w:rsidRPr="00601251" w:rsidRDefault="00601251" w:rsidP="00CE1A18">
            <w:pPr>
              <w:widowControl w:val="0"/>
              <w:jc w:val="both"/>
              <w:rPr>
                <w:rFonts w:ascii="Times New Roman" w:hAnsi="Times New Roman" w:cs="Times New Roman"/>
                <w:sz w:val="24"/>
                <w:szCs w:val="24"/>
              </w:rPr>
            </w:pPr>
          </w:p>
        </w:tc>
        <w:tc>
          <w:tcPr>
            <w:tcW w:w="943"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lastRenderedPageBreak/>
              <w:t>Кабели связи</w:t>
            </w:r>
          </w:p>
          <w:p w:rsidR="00601251" w:rsidRPr="00601251" w:rsidRDefault="00601251" w:rsidP="00CE1A18">
            <w:pPr>
              <w:widowControl w:val="0"/>
              <w:jc w:val="both"/>
              <w:rPr>
                <w:rFonts w:ascii="Times New Roman" w:hAnsi="Times New Roman" w:cs="Times New Roman"/>
                <w:sz w:val="24"/>
                <w:szCs w:val="24"/>
              </w:rPr>
            </w:pP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CE1A18">
      <w:pPr>
        <w:pStyle w:val="Default"/>
        <w:widowControl w:val="0"/>
        <w:jc w:val="both"/>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CE1A18">
      <w:pPr>
        <w:widowControl w:val="0"/>
        <w:jc w:val="both"/>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CE1A18">
      <w:pPr>
        <w:widowControl w:val="0"/>
        <w:jc w:val="both"/>
        <w:rPr>
          <w:rFonts w:ascii="Times New Roman" w:hAnsi="Times New Roman" w:cs="Times New Roman"/>
        </w:rPr>
      </w:pPr>
      <w:r w:rsidRPr="00601251">
        <w:rPr>
          <w:rFonts w:ascii="Times New Roman" w:hAnsi="Times New Roman" w:cs="Times New Roman"/>
        </w:rPr>
        <w:br w:type="page"/>
      </w:r>
    </w:p>
    <w:p w:rsidR="00601251" w:rsidRPr="00601251" w:rsidRDefault="00601251" w:rsidP="00CE1A18">
      <w:pPr>
        <w:widowControl w:val="0"/>
        <w:jc w:val="both"/>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w:t>
      </w:r>
      <w:r w:rsidRPr="00601251">
        <w:rPr>
          <w:rFonts w:ascii="Times New Roman" w:hAnsi="Times New Roman" w:cs="Times New Roman"/>
        </w:rPr>
        <w:lastRenderedPageBreak/>
        <w:t xml:space="preserve">между надземными резервуарами - равно диаметру большего смежного резервуара, но не менее 1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9889" w:type="dxa"/>
        <w:tblLook w:val="04A0" w:firstRow="1" w:lastRow="0" w:firstColumn="1" w:lastColumn="0" w:noHBand="0" w:noVBand="1"/>
      </w:tblPr>
      <w:tblGrid>
        <w:gridCol w:w="3619"/>
        <w:gridCol w:w="665"/>
        <w:gridCol w:w="665"/>
        <w:gridCol w:w="832"/>
        <w:gridCol w:w="665"/>
        <w:gridCol w:w="832"/>
        <w:gridCol w:w="831"/>
        <w:gridCol w:w="1780"/>
      </w:tblGrid>
      <w:tr w:rsidR="00601251" w:rsidRPr="00601251" w:rsidTr="007830A6">
        <w:trPr>
          <w:trHeight w:val="328"/>
        </w:trPr>
        <w:tc>
          <w:tcPr>
            <w:tcW w:w="3619"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1780" w:type="dxa"/>
            <w:vMerge w:val="restart"/>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2162"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4490" w:type="dxa"/>
            <w:gridSpan w:val="6"/>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175"/>
        </w:trPr>
        <w:tc>
          <w:tcPr>
            <w:tcW w:w="3619" w:type="dxa"/>
            <w:vMerge/>
          </w:tcPr>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1780" w:type="dxa"/>
            <w:vMerge/>
          </w:tcPr>
          <w:p w:rsidR="00601251" w:rsidRPr="00601251" w:rsidRDefault="00601251" w:rsidP="00CE1A18">
            <w:pPr>
              <w:widowControl w:val="0"/>
              <w:jc w:val="both"/>
              <w:rPr>
                <w:rFonts w:ascii="Times New Roman" w:hAnsi="Times New Roman" w:cs="Times New Roman"/>
                <w:sz w:val="24"/>
                <w:szCs w:val="24"/>
              </w:rPr>
            </w:pP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69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564"/>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295"/>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489"/>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1027"/>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30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7830A6">
        <w:trPr>
          <w:trHeight w:val="328"/>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851"/>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3403"/>
            </w:tblGrid>
            <w:tr w:rsidR="00601251" w:rsidRPr="00601251" w:rsidTr="00601251">
              <w:trPr>
                <w:trHeight w:val="756"/>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CE1A18">
            <w:pPr>
              <w:widowControl w:val="0"/>
              <w:jc w:val="both"/>
              <w:rPr>
                <w:rFonts w:ascii="Times New Roman" w:hAnsi="Times New Roman" w:cs="Times New Roman"/>
                <w:sz w:val="24"/>
                <w:szCs w:val="24"/>
              </w:rPr>
            </w:pP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c>
          <w:tcPr>
            <w:tcW w:w="1780" w:type="dxa"/>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7830A6">
        <w:trPr>
          <w:trHeight w:val="346"/>
        </w:trPr>
        <w:tc>
          <w:tcPr>
            <w:tcW w:w="3619" w:type="dxa"/>
          </w:tcPr>
          <w:tbl>
            <w:tblPr>
              <w:tblW w:w="0" w:type="auto"/>
              <w:tblBorders>
                <w:top w:val="nil"/>
                <w:left w:val="nil"/>
                <w:bottom w:val="nil"/>
                <w:right w:val="nil"/>
              </w:tblBorders>
              <w:tblLook w:val="0000" w:firstRow="0" w:lastRow="0" w:firstColumn="0" w:lastColumn="0" w:noHBand="0" w:noVBand="0"/>
            </w:tblPr>
            <w:tblGrid>
              <w:gridCol w:w="1578"/>
            </w:tblGrid>
            <w:tr w:rsidR="00601251" w:rsidRPr="00601251" w:rsidTr="00601251">
              <w:trPr>
                <w:trHeight w:val="220"/>
              </w:trPr>
              <w:tc>
                <w:tcPr>
                  <w:tcW w:w="0" w:type="auto"/>
                </w:tcPr>
                <w:p w:rsidR="00601251" w:rsidRPr="00601251" w:rsidRDefault="00601251" w:rsidP="00CE1A18">
                  <w:pPr>
                    <w:pStyle w:val="Default"/>
                    <w:widowControl w:val="0"/>
                    <w:jc w:val="both"/>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CE1A18">
            <w:pPr>
              <w:widowControl w:val="0"/>
              <w:jc w:val="both"/>
              <w:rPr>
                <w:rFonts w:ascii="Times New Roman" w:hAnsi="Times New Roman" w:cs="Times New Roman"/>
                <w:sz w:val="24"/>
                <w:szCs w:val="24"/>
              </w:rPr>
            </w:pPr>
          </w:p>
        </w:tc>
        <w:tc>
          <w:tcPr>
            <w:tcW w:w="6270" w:type="dxa"/>
            <w:gridSpan w:val="7"/>
          </w:tcPr>
          <w:p w:rsidR="00601251" w:rsidRPr="00601251" w:rsidRDefault="00601251" w:rsidP="00CE1A18">
            <w:pPr>
              <w:widowControl w:val="0"/>
              <w:jc w:val="both"/>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CE1A18">
      <w:pPr>
        <w:widowControl w:val="0"/>
        <w:ind w:firstLine="567"/>
        <w:jc w:val="both"/>
        <w:rPr>
          <w:rFonts w:ascii="Times New Roman" w:hAnsi="Times New Roman" w:cs="Times New Roman"/>
          <w:sz w:val="20"/>
        </w:rPr>
      </w:pPr>
      <w:r w:rsidRPr="00E0620A">
        <w:rPr>
          <w:rFonts w:ascii="Times New Roman" w:hAnsi="Times New Roman" w:cs="Times New Roman"/>
          <w:sz w:val="20"/>
        </w:rPr>
        <w:t xml:space="preserve">&lt;*&gt; Расстояния от резервуарной установки предприятий до зданий и сооружений, которые ею не </w:t>
      </w:r>
      <w:r w:rsidRPr="00E0620A">
        <w:rPr>
          <w:rFonts w:ascii="Times New Roman" w:hAnsi="Times New Roman" w:cs="Times New Roman"/>
          <w:sz w:val="20"/>
        </w:rPr>
        <w:lastRenderedPageBreak/>
        <w:t>обслуживаются.</w:t>
      </w:r>
    </w:p>
    <w:p w:rsidR="00E0620A" w:rsidRPr="00E0620A" w:rsidRDefault="00E0620A" w:rsidP="00CE1A18">
      <w:pPr>
        <w:widowControl w:val="0"/>
        <w:ind w:firstLine="567"/>
        <w:jc w:val="both"/>
        <w:rPr>
          <w:rFonts w:ascii="Times New Roman" w:hAnsi="Times New Roman" w:cs="Times New Roman"/>
          <w:sz w:val="20"/>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1500" w:type="pct"/>
            <w:gridSpan w:val="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59"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2821" w:type="pct"/>
            <w:gridSpan w:val="15"/>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703" w:type="pct"/>
            <w:gridSpan w:val="2"/>
            <w:vMerge/>
          </w:tcPr>
          <w:p w:rsidR="00601251" w:rsidRPr="00E0620A" w:rsidRDefault="00601251" w:rsidP="00CE1A18">
            <w:pPr>
              <w:widowControl w:val="0"/>
              <w:jc w:val="both"/>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CE1A18">
            <w:pPr>
              <w:widowControl w:val="0"/>
              <w:jc w:val="both"/>
              <w:rPr>
                <w:rFonts w:ascii="Times New Roman" w:hAnsi="Times New Roman" w:cs="Times New Roman"/>
                <w:sz w:val="20"/>
                <w:szCs w:val="20"/>
              </w:rPr>
            </w:pP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CE1A18">
            <w:pPr>
              <w:widowControl w:val="0"/>
              <w:jc w:val="both"/>
              <w:rPr>
                <w:rFonts w:ascii="Times New Roman" w:hAnsi="Times New Roman" w:cs="Times New Roman"/>
                <w:sz w:val="20"/>
                <w:szCs w:val="20"/>
              </w:rPr>
            </w:pP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Линии электропередачи, </w:t>
            </w:r>
            <w:r w:rsidRPr="00E0620A">
              <w:rPr>
                <w:rFonts w:ascii="Times New Roman" w:hAnsi="Times New Roman" w:cs="Times New Roman"/>
                <w:sz w:val="20"/>
                <w:szCs w:val="20"/>
              </w:rPr>
              <w:lastRenderedPageBreak/>
              <w:t>трансформаторные, распределительные устройства</w:t>
            </w:r>
          </w:p>
        </w:tc>
        <w:tc>
          <w:tcPr>
            <w:tcW w:w="4106" w:type="pct"/>
            <w:gridSpan w:val="18"/>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CE1A18">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CE1A18">
            <w:pPr>
              <w:widowControl w:val="0"/>
              <w:jc w:val="both"/>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CE1A18">
      <w:pPr>
        <w:pStyle w:val="Default"/>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CE1A18">
      <w:pPr>
        <w:widowControl w:val="0"/>
        <w:ind w:firstLine="567"/>
        <w:jc w:val="both"/>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CE1A18">
      <w:pPr>
        <w:widowControl w:val="0"/>
        <w:ind w:firstLine="567"/>
        <w:jc w:val="both"/>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CE1A18">
      <w:pPr>
        <w:widowControl w:val="0"/>
        <w:ind w:firstLine="567"/>
        <w:jc w:val="both"/>
        <w:rPr>
          <w:rFonts w:ascii="Times New Roman" w:hAnsi="Times New Roman" w:cs="Times New Roman"/>
        </w:rPr>
      </w:pP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CE1A18">
      <w:pPr>
        <w:pStyle w:val="Default"/>
        <w:widowControl w:val="0"/>
        <w:ind w:firstLine="567"/>
        <w:jc w:val="both"/>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CE1A18">
      <w:pPr>
        <w:pStyle w:val="Default"/>
        <w:widowControl w:val="0"/>
        <w:ind w:firstLine="567"/>
        <w:jc w:val="both"/>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rsidP="00CE1A18">
      <w:pPr>
        <w:widowControl w:val="0"/>
        <w:jc w:val="both"/>
        <w:rPr>
          <w:rFonts w:ascii="Times New Roman" w:hAnsi="Times New Roman" w:cs="Times New Roman"/>
        </w:rPr>
      </w:pPr>
      <w:r>
        <w:rPr>
          <w:rFonts w:ascii="Times New Roman" w:hAnsi="Times New Roman" w:cs="Times New Roman"/>
        </w:rPr>
        <w:br w:type="page"/>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CE1A18">
      <w:pPr>
        <w:widowControl w:val="0"/>
        <w:ind w:firstLine="567"/>
        <w:jc w:val="both"/>
        <w:rPr>
          <w:rFonts w:ascii="Times New Roman" w:hAnsi="Times New Roman" w:cs="Times New Roman"/>
          <w:b/>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 иметь сухую, пористую почву (супесчаную, песчаную) на глубине 1,5 м и ниже с </w:t>
      </w:r>
      <w:r w:rsidRPr="00D4057F">
        <w:rPr>
          <w:rFonts w:ascii="Times New Roman" w:hAnsi="Times New Roman" w:cs="Times New Roman"/>
        </w:rPr>
        <w:lastRenderedPageBreak/>
        <w:t>влажностью почвы в пределах 6 - 18%;</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CE1A18">
      <w:pPr>
        <w:widowControl w:val="0"/>
        <w:ind w:firstLine="567"/>
        <w:jc w:val="both"/>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CE1A18">
      <w:pPr>
        <w:widowControl w:val="0"/>
        <w:ind w:firstLine="567"/>
        <w:jc w:val="both"/>
        <w:rPr>
          <w:rFonts w:ascii="Times New Roman" w:hAnsi="Times New Roman" w:cs="Times New Roman"/>
          <w:sz w:val="20"/>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CE1A18">
      <w:pPr>
        <w:pStyle w:val="Default"/>
        <w:widowControl w:val="0"/>
        <w:ind w:firstLine="567"/>
        <w:jc w:val="both"/>
        <w:rPr>
          <w:rFonts w:ascii="Times New Roman" w:hAnsi="Times New Roman" w:cs="Times New Roman"/>
        </w:rPr>
      </w:pP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CE1A18">
      <w:pPr>
        <w:widowControl w:val="0"/>
        <w:ind w:firstLine="567"/>
        <w:jc w:val="both"/>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CE1A18">
      <w:pPr>
        <w:widowControl w:val="0"/>
        <w:ind w:firstLine="567"/>
        <w:jc w:val="both"/>
        <w:rPr>
          <w:rFonts w:ascii="Times New Roman" w:hAnsi="Times New Roman" w:cs="Times New Roman"/>
        </w:rPr>
      </w:pPr>
    </w:p>
    <w:p w:rsidR="00D4057F" w:rsidRPr="00D4057F" w:rsidRDefault="00D4057F" w:rsidP="00CE1A18">
      <w:pPr>
        <w:pStyle w:val="Default"/>
        <w:widowControl w:val="0"/>
        <w:ind w:firstLine="567"/>
        <w:jc w:val="both"/>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CE1A18">
      <w:pPr>
        <w:pStyle w:val="Default"/>
        <w:widowControl w:val="0"/>
        <w:ind w:firstLine="567"/>
        <w:jc w:val="both"/>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CE1A18">
      <w:pPr>
        <w:pStyle w:val="Default"/>
        <w:widowControl w:val="0"/>
        <w:ind w:firstLine="567"/>
        <w:jc w:val="both"/>
        <w:rPr>
          <w:rFonts w:ascii="Times New Roman" w:hAnsi="Times New Roman" w:cs="Times New Roman"/>
          <w:b/>
        </w:rPr>
      </w:pPr>
    </w:p>
    <w:p w:rsidR="00D4057F" w:rsidRPr="00D4057F" w:rsidRDefault="00D4057F" w:rsidP="00CE1A18">
      <w:pPr>
        <w:pStyle w:val="Default"/>
        <w:widowControl w:val="0"/>
        <w:ind w:firstLine="567"/>
        <w:jc w:val="both"/>
        <w:rPr>
          <w:rFonts w:ascii="Times New Roman" w:hAnsi="Times New Roman" w:cs="Times New Roman"/>
        </w:rPr>
      </w:pP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474A7" w:rsidRDefault="000474A7" w:rsidP="00CE1A18">
      <w:pPr>
        <w:pStyle w:val="Default"/>
        <w:widowControl w:val="0"/>
        <w:ind w:firstLine="567"/>
        <w:jc w:val="both"/>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CE1A18">
      <w:pPr>
        <w:pStyle w:val="Default"/>
        <w:widowControl w:val="0"/>
        <w:ind w:firstLine="567"/>
        <w:jc w:val="both"/>
        <w:rPr>
          <w:rFonts w:ascii="Times New Roman" w:hAnsi="Times New Roman" w:cs="Times New Roman"/>
          <w:b/>
        </w:rPr>
      </w:pPr>
    </w:p>
    <w:p w:rsidR="000474A7" w:rsidRPr="000474A7" w:rsidRDefault="002C3605" w:rsidP="00CE1A18">
      <w:pPr>
        <w:pStyle w:val="Default"/>
        <w:widowControl w:val="0"/>
        <w:ind w:firstLine="567"/>
        <w:jc w:val="both"/>
        <w:rPr>
          <w:rFonts w:ascii="Times New Roman" w:hAnsi="Times New Roman" w:cs="Times New Roman"/>
          <w:b/>
        </w:rPr>
      </w:pPr>
      <w:r>
        <w:rPr>
          <w:rFonts w:ascii="Times New Roman" w:hAnsi="Times New Roman" w:cs="Times New Roman"/>
          <w:b/>
        </w:rPr>
        <w:t>13.1. О</w:t>
      </w:r>
      <w:r w:rsidR="000474A7" w:rsidRPr="000474A7">
        <w:rPr>
          <w:rFonts w:ascii="Times New Roman" w:hAnsi="Times New Roman" w:cs="Times New Roman"/>
          <w:b/>
        </w:rPr>
        <w:t>бщие требования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CE1A18">
      <w:pPr>
        <w:widowControl w:val="0"/>
        <w:ind w:firstLine="567"/>
        <w:jc w:val="both"/>
        <w:rPr>
          <w:rFonts w:ascii="Times New Roman" w:hAnsi="Times New Roman" w:cs="Times New Roman"/>
        </w:rPr>
      </w:pP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w:t>
      </w:r>
      <w:r w:rsidRPr="000474A7">
        <w:rPr>
          <w:rFonts w:ascii="Times New Roman" w:hAnsi="Times New Roman" w:cs="Times New Roman"/>
        </w:rPr>
        <w:lastRenderedPageBreak/>
        <w:t xml:space="preserve">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lastRenderedPageBreak/>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неводонесущих - 2.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w:t>
      </w:r>
      <w:r w:rsidRPr="000474A7">
        <w:rPr>
          <w:rFonts w:ascii="Times New Roman" w:hAnsi="Times New Roman" w:cs="Times New Roman"/>
        </w:rPr>
        <w:lastRenderedPageBreak/>
        <w:t xml:space="preserve">мероприятий по сохранности объектов культурного наследия при производстве строительных работ. </w:t>
      </w:r>
    </w:p>
    <w:p w:rsidR="000474A7" w:rsidRPr="000474A7" w:rsidRDefault="000474A7" w:rsidP="00CE1A18">
      <w:pPr>
        <w:widowControl w:val="0"/>
        <w:ind w:firstLine="567"/>
        <w:jc w:val="both"/>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w:t>
      </w:r>
      <w:r w:rsidRPr="000474A7">
        <w:rPr>
          <w:rFonts w:ascii="Times New Roman" w:hAnsi="Times New Roman" w:cs="Times New Roman"/>
        </w:rPr>
        <w:lastRenderedPageBreak/>
        <w:t xml:space="preserve">режим реконструкции должен определяться с учетом: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CE1A18">
      <w:pPr>
        <w:pStyle w:val="Default"/>
        <w:widowControl w:val="0"/>
        <w:ind w:firstLine="567"/>
        <w:jc w:val="both"/>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CE1A18">
      <w:pPr>
        <w:widowControl w:val="0"/>
        <w:ind w:firstLine="567"/>
        <w:jc w:val="both"/>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rsidP="00CE1A18">
      <w:pPr>
        <w:widowControl w:val="0"/>
        <w:jc w:val="both"/>
        <w:rPr>
          <w:rFonts w:ascii="Times New Roman" w:hAnsi="Times New Roman" w:cs="Times New Roman"/>
        </w:rPr>
      </w:pPr>
      <w:r>
        <w:rPr>
          <w:rFonts w:ascii="Times New Roman" w:hAnsi="Times New Roman" w:cs="Times New Roman"/>
        </w:rPr>
        <w:br w:type="page"/>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CE1A18">
      <w:pPr>
        <w:pStyle w:val="Default"/>
        <w:widowControl w:val="0"/>
        <w:ind w:firstLine="567"/>
        <w:jc w:val="both"/>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CE1A18">
      <w:pPr>
        <w:pStyle w:val="Default"/>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 xml:space="preserve">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w:t>
      </w:r>
      <w:r w:rsidRPr="000E4363">
        <w:rPr>
          <w:rFonts w:ascii="Times New Roman" w:hAnsi="Times New Roman" w:cs="Times New Roman"/>
        </w:rPr>
        <w:lastRenderedPageBreak/>
        <w:t>которые несовместимы с основным назначением этих земель.</w:t>
      </w:r>
    </w:p>
    <w:p w:rsidR="000E4363" w:rsidRPr="000E4363" w:rsidRDefault="000E4363" w:rsidP="00CE1A18">
      <w:pPr>
        <w:widowControl w:val="0"/>
        <w:ind w:firstLine="567"/>
        <w:jc w:val="both"/>
        <w:rPr>
          <w:rFonts w:ascii="Times New Roman" w:hAnsi="Times New Roman" w:cs="Times New Roman"/>
        </w:rPr>
      </w:pPr>
    </w:p>
    <w:p w:rsidR="000E4363" w:rsidRPr="000E4363" w:rsidRDefault="000E4363" w:rsidP="00CE1A18">
      <w:pPr>
        <w:pStyle w:val="Default"/>
        <w:widowControl w:val="0"/>
        <w:ind w:firstLine="567"/>
        <w:jc w:val="both"/>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CE1A18">
      <w:pPr>
        <w:pStyle w:val="Default"/>
        <w:widowControl w:val="0"/>
        <w:ind w:firstLine="567"/>
        <w:jc w:val="both"/>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CE1A18">
      <w:pPr>
        <w:widowControl w:val="0"/>
        <w:ind w:firstLine="567"/>
        <w:jc w:val="both"/>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rsidP="00CE1A18">
      <w:pPr>
        <w:widowControl w:val="0"/>
        <w:jc w:val="both"/>
        <w:rPr>
          <w:rFonts w:ascii="Times New Roman" w:hAnsi="Times New Roman" w:cs="Times New Roman"/>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w:t>
      </w:r>
      <w:r w:rsidRPr="00AA464C">
        <w:rPr>
          <w:rFonts w:ascii="Times New Roman" w:hAnsi="Times New Roman" w:cs="Times New Roman"/>
        </w:rPr>
        <w:lastRenderedPageBreak/>
        <w:t xml:space="preserve">водопроводных сооружений, если проектируемые объекты не связаны с эксплуатацией источников;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w:t>
      </w:r>
      <w:r w:rsidRPr="00AA464C">
        <w:rPr>
          <w:rFonts w:ascii="Times New Roman" w:hAnsi="Times New Roman" w:cs="Times New Roman"/>
        </w:rPr>
        <w:lastRenderedPageBreak/>
        <w:t>санитарно-эпидемиологического заключения.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CE1A18">
            <w:pPr>
              <w:pStyle w:val="Default"/>
              <w:widowControl w:val="0"/>
              <w:jc w:val="both"/>
              <w:rPr>
                <w:rFonts w:ascii="Times New Roman" w:hAnsi="Times New Roman" w:cs="Times New Roman"/>
              </w:rPr>
            </w:pP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CE1A18">
            <w:pPr>
              <w:pStyle w:val="Default"/>
              <w:widowControl w:val="0"/>
              <w:jc w:val="both"/>
              <w:rPr>
                <w:rFonts w:ascii="Times New Roman" w:hAnsi="Times New Roman" w:cs="Times New Roman"/>
              </w:rPr>
            </w:pPr>
          </w:p>
        </w:tc>
        <w:tc>
          <w:tcPr>
            <w:tcW w:w="721" w:type="pct"/>
            <w:vMerge/>
          </w:tcPr>
          <w:p w:rsidR="00AA464C" w:rsidRPr="00AA464C" w:rsidRDefault="00AA464C" w:rsidP="00CE1A18">
            <w:pPr>
              <w:pStyle w:val="Default"/>
              <w:widowControl w:val="0"/>
              <w:jc w:val="both"/>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w:t>
      </w:r>
      <w:r w:rsidRPr="00AA464C">
        <w:rPr>
          <w:rFonts w:ascii="Times New Roman" w:hAnsi="Times New Roman" w:cs="Times New Roman"/>
        </w:rPr>
        <w:lastRenderedPageBreak/>
        <w:t xml:space="preserve">рекреационных целей;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w:t>
      </w:r>
      <w:r w:rsidRPr="00AA464C">
        <w:rPr>
          <w:rFonts w:ascii="Times New Roman" w:hAnsi="Times New Roman" w:cs="Times New Roman"/>
        </w:rPr>
        <w:lastRenderedPageBreak/>
        <w:t xml:space="preserve">загрязняющих веществ в них, а также систематические наблюдения за водными объектами и их водоохранными зонами.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w:t>
      </w:r>
      <w:r w:rsidRPr="00AA464C">
        <w:rPr>
          <w:rFonts w:ascii="Times New Roman" w:hAnsi="Times New Roman" w:cs="Times New Roman"/>
        </w:rPr>
        <w:lastRenderedPageBreak/>
        <w:t xml:space="preserve">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CE1A18">
      <w:pPr>
        <w:pStyle w:val="Default"/>
        <w:widowControl w:val="0"/>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112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p>
        </w:tc>
        <w:tc>
          <w:tcPr>
            <w:tcW w:w="529" w:type="pct"/>
          </w:tcPr>
          <w:p w:rsidR="00AA464C" w:rsidRPr="00AA464C" w:rsidRDefault="00AA464C" w:rsidP="00CE1A18">
            <w:pPr>
              <w:pStyle w:val="Default"/>
              <w:widowControl w:val="0"/>
              <w:jc w:val="both"/>
              <w:rPr>
                <w:rFonts w:ascii="Times New Roman" w:hAnsi="Times New Roman" w:cs="Times New Roman"/>
              </w:rPr>
            </w:pP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CE1A18">
            <w:pPr>
              <w:pStyle w:val="Default"/>
              <w:widowControl w:val="0"/>
              <w:jc w:val="both"/>
              <w:rPr>
                <w:rFonts w:ascii="Times New Roman" w:hAnsi="Times New Roman" w:cs="Times New Roman"/>
              </w:rPr>
            </w:pPr>
          </w:p>
        </w:tc>
        <w:tc>
          <w:tcPr>
            <w:tcW w:w="530" w:type="pct"/>
          </w:tcPr>
          <w:p w:rsidR="00AA464C" w:rsidRPr="00AA464C" w:rsidRDefault="00AA464C" w:rsidP="00CE1A18">
            <w:pPr>
              <w:pStyle w:val="Default"/>
              <w:widowControl w:val="0"/>
              <w:jc w:val="both"/>
              <w:rPr>
                <w:rFonts w:ascii="Times New Roman" w:hAnsi="Times New Roman" w:cs="Times New Roman"/>
              </w:rPr>
            </w:pPr>
          </w:p>
        </w:tc>
        <w:tc>
          <w:tcPr>
            <w:tcW w:w="528" w:type="pct"/>
          </w:tcPr>
          <w:p w:rsidR="00AA464C" w:rsidRPr="00AA464C" w:rsidRDefault="00AA464C" w:rsidP="00CE1A18">
            <w:pPr>
              <w:pStyle w:val="Default"/>
              <w:widowControl w:val="0"/>
              <w:jc w:val="both"/>
              <w:rPr>
                <w:rFonts w:ascii="Times New Roman" w:hAnsi="Times New Roman" w:cs="Times New Roman"/>
              </w:rPr>
            </w:pPr>
          </w:p>
        </w:tc>
        <w:tc>
          <w:tcPr>
            <w:tcW w:w="532" w:type="pct"/>
            <w:gridSpan w:val="2"/>
          </w:tcPr>
          <w:p w:rsidR="00AA464C" w:rsidRPr="00AA464C" w:rsidRDefault="00AA464C" w:rsidP="00CE1A18">
            <w:pPr>
              <w:pStyle w:val="Default"/>
              <w:widowControl w:val="0"/>
              <w:jc w:val="both"/>
              <w:rPr>
                <w:rFonts w:ascii="Times New Roman" w:hAnsi="Times New Roman" w:cs="Times New Roman"/>
              </w:rPr>
            </w:pP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CE1A18">
            <w:pPr>
              <w:pStyle w:val="Default"/>
              <w:widowControl w:val="0"/>
              <w:jc w:val="both"/>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CE1A18">
            <w:pPr>
              <w:pStyle w:val="Default"/>
              <w:widowControl w:val="0"/>
              <w:jc w:val="both"/>
              <w:rPr>
                <w:rFonts w:ascii="Times New Roman" w:hAnsi="Times New Roman" w:cs="Times New Roman"/>
              </w:rPr>
            </w:pPr>
          </w:p>
        </w:tc>
        <w:tc>
          <w:tcPr>
            <w:tcW w:w="856" w:type="pct"/>
          </w:tcPr>
          <w:p w:rsidR="00AA464C" w:rsidRPr="00AA464C" w:rsidRDefault="00AA464C" w:rsidP="00CE1A18">
            <w:pPr>
              <w:pStyle w:val="Default"/>
              <w:widowControl w:val="0"/>
              <w:jc w:val="both"/>
              <w:rPr>
                <w:rFonts w:ascii="Times New Roman" w:hAnsi="Times New Roman" w:cs="Times New Roman"/>
              </w:rPr>
            </w:pP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gridCol w:w="4864"/>
        <w:gridCol w:w="14"/>
      </w:tblGrid>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CE1A18">
      <w:pPr>
        <w:widowControl w:val="0"/>
        <w:autoSpaceDE w:val="0"/>
        <w:autoSpaceDN w:val="0"/>
        <w:adjustRightInd w:val="0"/>
        <w:jc w:val="both"/>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r w:rsidRPr="00CE1A18">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CE1A18" w:rsidRDefault="00AA464C" w:rsidP="00CE1A18">
      <w:pPr>
        <w:widowControl w:val="0"/>
        <w:autoSpaceDE w:val="0"/>
        <w:autoSpaceDN w:val="0"/>
        <w:adjustRightInd w:val="0"/>
        <w:ind w:firstLine="567"/>
        <w:jc w:val="both"/>
        <w:rPr>
          <w:rFonts w:ascii="Times New Roman" w:hAnsi="Times New Roman" w:cs="Times New Roman"/>
          <w:color w:val="00000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r w:rsidRPr="00CE1A18">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sz w:val="20"/>
        </w:rPr>
      </w:pPr>
    </w:p>
    <w:p w:rsidR="00AA464C" w:rsidRPr="00AA464C" w:rsidRDefault="00AA464C" w:rsidP="00CE1A18">
      <w:pPr>
        <w:widowControl w:val="0"/>
        <w:autoSpaceDE w:val="0"/>
        <w:autoSpaceDN w:val="0"/>
        <w:adjustRightInd w:val="0"/>
        <w:ind w:firstLine="567"/>
        <w:jc w:val="both"/>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9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680" w:type="pct"/>
            <w:vMerge/>
          </w:tcPr>
          <w:p w:rsidR="00AA464C" w:rsidRPr="00AA464C" w:rsidRDefault="00AA464C" w:rsidP="00CE1A18">
            <w:pPr>
              <w:pStyle w:val="Default"/>
              <w:widowControl w:val="0"/>
              <w:ind w:firstLine="708"/>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CE1A18">
            <w:pPr>
              <w:pStyle w:val="Default"/>
              <w:widowControl w:val="0"/>
              <w:jc w:val="both"/>
              <w:rPr>
                <w:rFonts w:ascii="Times New Roman" w:hAnsi="Times New Roman" w:cs="Times New Roman"/>
              </w:rPr>
            </w:pPr>
          </w:p>
        </w:tc>
        <w:tc>
          <w:tcPr>
            <w:tcW w:w="1680" w:type="pct"/>
            <w:vMerge/>
          </w:tcPr>
          <w:p w:rsidR="00AA464C" w:rsidRPr="00AA464C" w:rsidRDefault="00AA464C" w:rsidP="00CE1A18">
            <w:pPr>
              <w:pStyle w:val="Default"/>
              <w:widowControl w:val="0"/>
              <w:jc w:val="both"/>
              <w:rPr>
                <w:rFonts w:ascii="Times New Roman" w:hAnsi="Times New Roman" w:cs="Times New Roman"/>
              </w:rPr>
            </w:pP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w:t>
      </w:r>
      <w:r w:rsidRPr="00AA464C">
        <w:rPr>
          <w:rFonts w:ascii="Times New Roman" w:hAnsi="Times New Roman" w:cs="Times New Roman"/>
          <w:sz w:val="20"/>
        </w:rPr>
        <w:lastRenderedPageBreak/>
        <w:t xml:space="preserve">(пункты 15 - 17) могут быть увеличены из расчета обеспечения допустимых уровней в помещениях при закрытых окнах.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5"/>
        <w:gridCol w:w="3286"/>
        <w:gridCol w:w="3284"/>
      </w:tblGrid>
      <w:tr w:rsidR="00AA464C" w:rsidRPr="00AA464C" w:rsidTr="00AA464C">
        <w:trPr>
          <w:trHeight w:val="130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CE1A18">
      <w:pPr>
        <w:widowControl w:val="0"/>
        <w:autoSpaceDE w:val="0"/>
        <w:autoSpaceDN w:val="0"/>
        <w:adjustRightInd w:val="0"/>
        <w:ind w:firstLine="567"/>
        <w:jc w:val="both"/>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CE1A18">
      <w:pPr>
        <w:widowControl w:val="0"/>
        <w:autoSpaceDE w:val="0"/>
        <w:autoSpaceDN w:val="0"/>
        <w:adjustRightInd w:val="0"/>
        <w:ind w:firstLine="567"/>
        <w:jc w:val="both"/>
        <w:rPr>
          <w:rFonts w:ascii="Times New Roman" w:hAnsi="Times New Roman" w:cs="Times New Roman"/>
          <w:sz w:val="20"/>
          <w:vertAlign w:val="subscript"/>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w:t>
      </w:r>
      <w:r w:rsidRPr="00AA464C">
        <w:rPr>
          <w:rFonts w:ascii="Times New Roman" w:hAnsi="Times New Roman" w:cs="Times New Roman"/>
        </w:rPr>
        <w:lastRenderedPageBreak/>
        <w:t xml:space="preserve">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 СВЧ-печей, индукционных печей.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CE1A18">
      <w:pPr>
        <w:pStyle w:val="Default"/>
        <w:widowControl w:val="0"/>
        <w:ind w:firstLine="567"/>
        <w:jc w:val="both"/>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CE1A18">
      <w:pPr>
        <w:pStyle w:val="Default"/>
        <w:widowControl w:val="0"/>
        <w:ind w:firstLine="567"/>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CE1A18">
      <w:pPr>
        <w:pStyle w:val="Default"/>
        <w:widowControl w:val="0"/>
        <w:ind w:firstLine="567"/>
        <w:jc w:val="both"/>
        <w:rPr>
          <w:rFonts w:ascii="Times New Roman" w:hAnsi="Times New Roman" w:cs="Times New Roman"/>
        </w:rPr>
      </w:pPr>
    </w:p>
    <w:p w:rsidR="006251D0" w:rsidRDefault="006251D0" w:rsidP="00CE1A18">
      <w:pPr>
        <w:widowControl w:val="0"/>
        <w:jc w:val="both"/>
        <w:rPr>
          <w:rFonts w:ascii="Times New Roman" w:hAnsi="Times New Roman" w:cs="Times New Roman"/>
          <w:color w:val="000000"/>
        </w:rPr>
      </w:pPr>
      <w:r>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CE1A18">
      <w:pPr>
        <w:pStyle w:val="Default"/>
        <w:widowControl w:val="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jc w:val="both"/>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CE1A18">
      <w:pPr>
        <w:pStyle w:val="Default"/>
        <w:widowControl w:val="0"/>
        <w:jc w:val="both"/>
        <w:rPr>
          <w:rFonts w:ascii="Times New Roman" w:hAnsi="Times New Roman" w:cs="Times New Roman"/>
          <w:sz w:val="20"/>
        </w:rPr>
      </w:pPr>
    </w:p>
    <w:p w:rsidR="006251D0" w:rsidRPr="006251D0" w:rsidRDefault="006251D0" w:rsidP="00CE1A18">
      <w:pPr>
        <w:pStyle w:val="Default"/>
        <w:widowControl w:val="0"/>
        <w:jc w:val="both"/>
        <w:rPr>
          <w:rFonts w:ascii="Times New Roman" w:hAnsi="Times New Roman" w:cs="Times New Roman"/>
          <w:sz w:val="20"/>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6251D0"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AA464C" w:rsidTr="00AA464C">
        <w:trPr>
          <w:trHeight w:val="487"/>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CE1A18">
      <w:pPr>
        <w:pStyle w:val="Default"/>
        <w:widowControl w:val="0"/>
        <w:ind w:firstLine="567"/>
        <w:jc w:val="both"/>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w:t>
      </w:r>
      <w:r w:rsidRPr="00AA464C">
        <w:rPr>
          <w:rFonts w:ascii="Times New Roman" w:hAnsi="Times New Roman" w:cs="Times New Roman"/>
        </w:rPr>
        <w:lastRenderedPageBreak/>
        <w:t xml:space="preserve">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CE1A18">
      <w:pPr>
        <w:pStyle w:val="Default"/>
        <w:widowControl w:val="0"/>
        <w:jc w:val="both"/>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w:t>
      </w:r>
      <w:r w:rsidRPr="00AA464C">
        <w:rPr>
          <w:rFonts w:ascii="Times New Roman" w:hAnsi="Times New Roman" w:cs="Times New Roman"/>
        </w:rPr>
        <w:lastRenderedPageBreak/>
        <w:t xml:space="preserve">требования к берегозащитным сооружениям.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w:t>
      </w:r>
      <w:r w:rsidRPr="00AA464C">
        <w:rPr>
          <w:rFonts w:ascii="Times New Roman" w:hAnsi="Times New Roman" w:cs="Times New Roman"/>
        </w:rPr>
        <w:lastRenderedPageBreak/>
        <w:t xml:space="preserve">максимальное сокращение инфильтрации поверхностных, промышленных и хозяйственно-бытовых вод в грунт.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CE1A18">
      <w:pPr>
        <w:pStyle w:val="Default"/>
        <w:widowControl w:val="0"/>
        <w:ind w:firstLine="567"/>
        <w:jc w:val="both"/>
        <w:rPr>
          <w:rFonts w:ascii="Times New Roman" w:hAnsi="Times New Roman" w:cs="Times New Roman"/>
        </w:rPr>
      </w:pPr>
    </w:p>
    <w:p w:rsidR="00AA464C" w:rsidRPr="00AA464C" w:rsidRDefault="00AA464C" w:rsidP="00CE1A18">
      <w:pPr>
        <w:widowControl w:val="0"/>
        <w:jc w:val="both"/>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CE1A18">
            <w:pPr>
              <w:pStyle w:val="Default"/>
              <w:widowControl w:val="0"/>
              <w:jc w:val="both"/>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CE1A18">
      <w:pPr>
        <w:pStyle w:val="Default"/>
        <w:widowControl w:val="0"/>
        <w:ind w:firstLine="567"/>
        <w:jc w:val="both"/>
        <w:rPr>
          <w:rFonts w:ascii="Times New Roman" w:hAnsi="Times New Roman" w:cs="Times New Roman"/>
        </w:rPr>
      </w:pP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CE1A18">
      <w:pPr>
        <w:pStyle w:val="Default"/>
        <w:widowControl w:val="0"/>
        <w:ind w:firstLine="567"/>
        <w:jc w:val="both"/>
        <w:rPr>
          <w:rFonts w:ascii="Times New Roman" w:hAnsi="Times New Roman" w:cs="Times New Roman"/>
        </w:rPr>
      </w:pPr>
    </w:p>
    <w:p w:rsidR="00AA464C" w:rsidRPr="00AA464C" w:rsidRDefault="00AA464C" w:rsidP="00CE1A18">
      <w:pPr>
        <w:pStyle w:val="Default"/>
        <w:widowControl w:val="0"/>
        <w:ind w:firstLine="567"/>
        <w:jc w:val="both"/>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CE1A18">
      <w:pPr>
        <w:pStyle w:val="Default"/>
        <w:widowControl w:val="0"/>
        <w:ind w:firstLine="567"/>
        <w:jc w:val="both"/>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rsidP="00CE1A18">
      <w:pPr>
        <w:widowControl w:val="0"/>
        <w:jc w:val="both"/>
        <w:rPr>
          <w:rFonts w:ascii="Times New Roman" w:hAnsi="Times New Roman" w:cs="Times New Roman"/>
        </w:rPr>
      </w:pPr>
      <w:r>
        <w:rPr>
          <w:rFonts w:ascii="Times New Roman" w:hAnsi="Times New Roman" w:cs="Times New Roman"/>
        </w:rPr>
        <w:br w:type="page"/>
      </w:r>
    </w:p>
    <w:p w:rsidR="006251D0" w:rsidRDefault="006251D0" w:rsidP="00CE1A18">
      <w:pPr>
        <w:pStyle w:val="Default"/>
        <w:widowControl w:val="0"/>
        <w:ind w:firstLine="567"/>
        <w:jc w:val="both"/>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CE1A18">
      <w:pPr>
        <w:pStyle w:val="Default"/>
        <w:widowControl w:val="0"/>
        <w:ind w:firstLine="567"/>
        <w:jc w:val="both"/>
        <w:rPr>
          <w:rFonts w:ascii="Times New Roman" w:hAnsi="Times New Roman" w:cs="Times New Roman"/>
          <w:b/>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2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2C3605" w:rsidTr="006251D0">
        <w:tc>
          <w:tcPr>
            <w:tcW w:w="1011"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CE1A18">
      <w:pPr>
        <w:pStyle w:val="Default"/>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CE1A18">
      <w:pPr>
        <w:widowControl w:val="0"/>
        <w:ind w:firstLine="567"/>
        <w:jc w:val="both"/>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firstRow="1" w:lastRow="0" w:firstColumn="1" w:lastColumn="0" w:noHBand="0" w:noVBand="1"/>
      </w:tblPr>
      <w:tblGrid>
        <w:gridCol w:w="3285"/>
        <w:gridCol w:w="3284"/>
        <w:gridCol w:w="3286"/>
      </w:tblGrid>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lang w:val="en-US"/>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CE1A18">
            <w:pPr>
              <w:widowControl w:val="0"/>
              <w:jc w:val="both"/>
              <w:rPr>
                <w:rFonts w:ascii="Times New Roman" w:hAnsi="Times New Roman" w:cs="Times New Roman"/>
                <w:sz w:val="24"/>
                <w:szCs w:val="24"/>
              </w:rPr>
            </w:pP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firstRow="1" w:lastRow="0" w:firstColumn="1" w:lastColumn="0" w:noHBand="0" w:noVBand="1"/>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CE1A18">
            <w:pPr>
              <w:widowControl w:val="0"/>
              <w:jc w:val="both"/>
              <w:rPr>
                <w:rFonts w:ascii="Times New Roman" w:hAnsi="Times New Roman" w:cs="Times New Roman"/>
                <w:sz w:val="24"/>
                <w:szCs w:val="24"/>
              </w:rPr>
            </w:pP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CE1A18">
            <w:pPr>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CE1A18">
      <w:pPr>
        <w:pStyle w:val="Default"/>
        <w:widowControl w:val="0"/>
        <w:ind w:firstLine="567"/>
        <w:jc w:val="both"/>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firstRow="1" w:lastRow="0" w:firstColumn="1" w:lastColumn="0" w:noHBand="0" w:noVBand="1"/>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CE1A18">
      <w:pPr>
        <w:widowControl w:val="0"/>
        <w:ind w:firstLine="567"/>
        <w:jc w:val="both"/>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CE1A18">
      <w:pPr>
        <w:widowControl w:val="0"/>
        <w:ind w:firstLine="567"/>
        <w:jc w:val="both"/>
        <w:rPr>
          <w:rFonts w:ascii="Times New Roman" w:hAnsi="Times New Roman" w:cs="Times New Roman"/>
          <w:sz w:val="20"/>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ab/>
        <w:t>- для зданий высотой до 28 м:</w:t>
      </w:r>
    </w:p>
    <w:p w:rsidR="006251D0" w:rsidRPr="006251D0" w:rsidRDefault="006251D0" w:rsidP="00CE1A18">
      <w:pPr>
        <w:widowControl w:val="0"/>
        <w:ind w:firstLine="567"/>
        <w:jc w:val="both"/>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firstRow="1" w:lastRow="0" w:firstColumn="1" w:lastColumn="0" w:noHBand="0" w:noVBand="1"/>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017" w:type="pct"/>
            <w:vMerge/>
          </w:tcPr>
          <w:p w:rsidR="006251D0" w:rsidRPr="006251D0" w:rsidRDefault="006251D0" w:rsidP="00CE1A18">
            <w:pPr>
              <w:pStyle w:val="Default"/>
              <w:widowControl w:val="0"/>
              <w:jc w:val="both"/>
              <w:rPr>
                <w:rFonts w:ascii="Times New Roman" w:hAnsi="Times New Roman" w:cs="Times New Roman"/>
                <w:sz w:val="24"/>
                <w:szCs w:val="24"/>
              </w:rPr>
            </w:pP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CE1A18">
            <w:pPr>
              <w:pStyle w:val="Default"/>
              <w:widowControl w:val="0"/>
              <w:jc w:val="both"/>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CE1A18">
      <w:pPr>
        <w:widowControl w:val="0"/>
        <w:ind w:firstLine="567"/>
        <w:jc w:val="both"/>
        <w:rPr>
          <w:rFonts w:ascii="Times New Roman" w:hAnsi="Times New Roman" w:cs="Times New Roman"/>
        </w:rPr>
      </w:pP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w:t>
      </w:r>
      <w:r w:rsidRPr="00E66E57">
        <w:rPr>
          <w:rFonts w:ascii="Times New Roman" w:hAnsi="Times New Roman" w:cs="Times New Roman"/>
          <w:sz w:val="20"/>
        </w:rPr>
        <w:lastRenderedPageBreak/>
        <w:t xml:space="preserve">на 1 кв. м площади этажа.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CE1A18">
      <w:pPr>
        <w:pStyle w:val="Default"/>
        <w:widowControl w:val="0"/>
        <w:ind w:firstLine="567"/>
        <w:jc w:val="both"/>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CE1A18">
            <w:pPr>
              <w:pStyle w:val="Default"/>
              <w:widowControl w:val="0"/>
              <w:jc w:val="both"/>
              <w:rPr>
                <w:rFonts w:ascii="Times New Roman" w:hAnsi="Times New Roman" w:cs="Times New Roman"/>
              </w:rPr>
            </w:pPr>
          </w:p>
        </w:tc>
        <w:tc>
          <w:tcPr>
            <w:tcW w:w="2996" w:type="pct"/>
            <w:vMerge/>
          </w:tcPr>
          <w:p w:rsidR="006251D0" w:rsidRPr="006251D0" w:rsidRDefault="006251D0" w:rsidP="00CE1A18">
            <w:pPr>
              <w:pStyle w:val="Default"/>
              <w:widowControl w:val="0"/>
              <w:jc w:val="both"/>
              <w:rPr>
                <w:rFonts w:ascii="Times New Roman" w:hAnsi="Times New Roman" w:cs="Times New Roman"/>
              </w:rPr>
            </w:pP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w:t>
      </w:r>
      <w:r w:rsidRPr="006251D0">
        <w:rPr>
          <w:rFonts w:ascii="Times New Roman" w:hAnsi="Times New Roman" w:cs="Times New Roman"/>
        </w:rPr>
        <w:lastRenderedPageBreak/>
        <w:t xml:space="preserve">типов указанное расстояние допускается уменьшать до 10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firstRow="1" w:lastRow="0" w:firstColumn="1" w:lastColumn="0" w:noHBand="0" w:noVBand="1"/>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25"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7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898" w:type="pct"/>
            <w:vAlign w:val="center"/>
          </w:tcPr>
          <w:p w:rsidR="006251D0" w:rsidRPr="006251D0" w:rsidRDefault="006251D0" w:rsidP="00CE1A18">
            <w:pPr>
              <w:widowControl w:val="0"/>
              <w:jc w:val="both"/>
              <w:rPr>
                <w:rFonts w:ascii="Times New Roman" w:hAnsi="Times New Roman" w:cs="Times New Roman"/>
                <w:sz w:val="24"/>
                <w:szCs w:val="24"/>
              </w:rPr>
            </w:pPr>
          </w:p>
        </w:tc>
        <w:tc>
          <w:tcPr>
            <w:tcW w:w="699" w:type="pct"/>
            <w:vAlign w:val="center"/>
          </w:tcPr>
          <w:p w:rsidR="006251D0" w:rsidRPr="006251D0" w:rsidRDefault="006251D0" w:rsidP="00CE1A18">
            <w:pPr>
              <w:widowControl w:val="0"/>
              <w:jc w:val="both"/>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CE1A18">
            <w:pPr>
              <w:pStyle w:val="Default"/>
              <w:widowControl w:val="0"/>
              <w:jc w:val="both"/>
              <w:rPr>
                <w:rFonts w:ascii="Times New Roman" w:hAnsi="Times New Roman" w:cs="Times New Roman"/>
              </w:rPr>
            </w:pPr>
          </w:p>
        </w:tc>
        <w:tc>
          <w:tcPr>
            <w:tcW w:w="674" w:type="pct"/>
            <w:vAlign w:val="center"/>
          </w:tcPr>
          <w:p w:rsidR="006251D0" w:rsidRPr="006251D0" w:rsidRDefault="006251D0" w:rsidP="00CE1A18">
            <w:pPr>
              <w:widowControl w:val="0"/>
              <w:jc w:val="both"/>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CE1A18">
      <w:pPr>
        <w:pStyle w:val="Default"/>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CE1A18">
      <w:pPr>
        <w:pStyle w:val="Default"/>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7830A6" w:rsidRDefault="007830A6" w:rsidP="00CE1A18">
      <w:pPr>
        <w:widowControl w:val="0"/>
        <w:ind w:firstLine="567"/>
        <w:jc w:val="both"/>
        <w:rPr>
          <w:rFonts w:ascii="Times New Roman" w:hAnsi="Times New Roman" w:cs="Times New Roman"/>
        </w:rPr>
      </w:pP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firstRow="1" w:lastRow="0" w:firstColumn="1" w:lastColumn="0" w:noHBand="0" w:noVBand="1"/>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CE1A18">
            <w:pPr>
              <w:widowControl w:val="0"/>
              <w:jc w:val="both"/>
              <w:rPr>
                <w:rFonts w:ascii="Times New Roman" w:hAnsi="Times New Roman" w:cs="Times New Roman"/>
                <w:sz w:val="20"/>
                <w:szCs w:val="20"/>
              </w:rPr>
            </w:pPr>
          </w:p>
        </w:tc>
        <w:tc>
          <w:tcPr>
            <w:tcW w:w="1176"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CE1A18">
            <w:pPr>
              <w:widowControl w:val="0"/>
              <w:jc w:val="both"/>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CE1A18">
            <w:pPr>
              <w:widowControl w:val="0"/>
              <w:jc w:val="both"/>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firstRow="1" w:lastRow="0" w:firstColumn="1" w:lastColumn="0" w:noHBand="0" w:noVBand="1"/>
      </w:tblPr>
      <w:tblGrid>
        <w:gridCol w:w="4927"/>
        <w:gridCol w:w="4928"/>
      </w:tblGrid>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CE1A18">
            <w:pPr>
              <w:widowControl w:val="0"/>
              <w:jc w:val="both"/>
              <w:rPr>
                <w:rFonts w:ascii="Times New Roman" w:hAnsi="Times New Roman" w:cs="Times New Roman"/>
                <w:sz w:val="24"/>
                <w:szCs w:val="24"/>
              </w:rPr>
            </w:pPr>
          </w:p>
          <w:p w:rsidR="006251D0" w:rsidRPr="006251D0" w:rsidRDefault="006251D0" w:rsidP="00CE1A18">
            <w:pPr>
              <w:widowControl w:val="0"/>
              <w:jc w:val="both"/>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CE1A18">
      <w:pPr>
        <w:widowControl w:val="0"/>
        <w:ind w:firstLine="567"/>
        <w:jc w:val="both"/>
        <w:rPr>
          <w:rFonts w:ascii="Times New Roman" w:hAnsi="Times New Roman" w:cs="Times New Roman"/>
          <w:sz w:val="20"/>
        </w:rPr>
      </w:pPr>
      <w:r w:rsidRPr="00E66E57">
        <w:rPr>
          <w:rFonts w:ascii="Times New Roman" w:hAnsi="Times New Roman" w:cs="Times New Roman"/>
          <w:sz w:val="20"/>
        </w:rPr>
        <w:t xml:space="preserve">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w:t>
      </w:r>
      <w:r w:rsidRPr="00E66E57">
        <w:rPr>
          <w:rFonts w:ascii="Times New Roman" w:hAnsi="Times New Roman" w:cs="Times New Roman"/>
          <w:sz w:val="20"/>
        </w:rPr>
        <w:lastRenderedPageBreak/>
        <w:t>скотопрогонов).</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CE1A18">
            <w:pPr>
              <w:pStyle w:val="Default"/>
              <w:widowControl w:val="0"/>
              <w:jc w:val="both"/>
              <w:rPr>
                <w:rFonts w:ascii="Times New Roman" w:hAnsi="Times New Roman" w:cs="Times New Roman"/>
              </w:rPr>
            </w:pP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CE1A18">
            <w:pPr>
              <w:pStyle w:val="Default"/>
              <w:widowControl w:val="0"/>
              <w:jc w:val="both"/>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CE1A18">
      <w:pPr>
        <w:widowControl w:val="0"/>
        <w:ind w:firstLine="567"/>
        <w:jc w:val="both"/>
        <w:rPr>
          <w:rFonts w:ascii="Times New Roman" w:hAnsi="Times New Roman" w:cs="Times New Roman"/>
        </w:rPr>
      </w:pP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CE1A18">
      <w:pPr>
        <w:pStyle w:val="Default"/>
        <w:widowControl w:val="0"/>
        <w:ind w:firstLine="567"/>
        <w:jc w:val="both"/>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CE1A18">
      <w:pPr>
        <w:widowControl w:val="0"/>
        <w:ind w:firstLine="567"/>
        <w:jc w:val="both"/>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rsidP="00CE1A18">
      <w:pPr>
        <w:widowControl w:val="0"/>
        <w:jc w:val="both"/>
        <w:rPr>
          <w:rFonts w:ascii="Times New Roman" w:hAnsi="Times New Roman" w:cs="Times New Roman"/>
        </w:rPr>
      </w:pPr>
      <w:r>
        <w:rPr>
          <w:rFonts w:ascii="Times New Roman" w:hAnsi="Times New Roman" w:cs="Times New Roman"/>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w:t>
      </w:r>
      <w:r w:rsidRPr="003C69BD">
        <w:rPr>
          <w:rFonts w:ascii="Times New Roman" w:hAnsi="Times New Roman" w:cs="Times New Roman"/>
        </w:rPr>
        <w:lastRenderedPageBreak/>
        <w:t xml:space="preserve">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Многоэтажная жилая застройка - жилая застройка многоквартирными зданиями высотой до 75 метров.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w:t>
      </w:r>
      <w:r w:rsidRPr="003C69BD">
        <w:rPr>
          <w:rFonts w:ascii="Times New Roman" w:hAnsi="Times New Roman" w:cs="Times New Roman"/>
        </w:rPr>
        <w:lastRenderedPageBreak/>
        <w:t xml:space="preserve">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w:t>
      </w:r>
      <w:r w:rsidRPr="003C69BD">
        <w:rPr>
          <w:rFonts w:ascii="Times New Roman" w:hAnsi="Times New Roman" w:cs="Times New Roman"/>
        </w:rPr>
        <w:lastRenderedPageBreak/>
        <w:t xml:space="preserve">гигиеническими нормативами, так и до величин приемлемого риска для здоровья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w:t>
      </w:r>
      <w:r w:rsidRPr="003C69BD">
        <w:rPr>
          <w:rFonts w:ascii="Times New Roman" w:hAnsi="Times New Roman" w:cs="Times New Roman"/>
        </w:rPr>
        <w:lastRenderedPageBreak/>
        <w:t xml:space="preserve">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w:t>
      </w:r>
      <w:r w:rsidRPr="003C69BD">
        <w:rPr>
          <w:rFonts w:ascii="Times New Roman" w:hAnsi="Times New Roman" w:cs="Times New Roman"/>
        </w:rPr>
        <w:lastRenderedPageBreak/>
        <w:t>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CE1A18">
      <w:pPr>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w:t>
      </w:r>
      <w:r w:rsidRPr="003C69BD">
        <w:rPr>
          <w:rFonts w:ascii="Times New Roman" w:hAnsi="Times New Roman" w:cs="Times New Roman"/>
        </w:rPr>
        <w:lastRenderedPageBreak/>
        <w:t xml:space="preserve">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 xml:space="preserve">Граница санитарно-защитной зоны на графических материалах (генеральный план </w:t>
      </w:r>
      <w:r w:rsidRPr="003C69BD">
        <w:rPr>
          <w:rFonts w:ascii="Times New Roman" w:hAnsi="Times New Roman" w:cs="Times New Roman"/>
        </w:rPr>
        <w:lastRenderedPageBreak/>
        <w:t>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CE1A18">
      <w:pPr>
        <w:widowControl w:val="0"/>
        <w:ind w:firstLine="567"/>
        <w:jc w:val="both"/>
        <w:rPr>
          <w:rFonts w:ascii="Times New Roman" w:hAnsi="Times New Roman" w:cs="Times New Roman"/>
          <w:b/>
        </w:rPr>
      </w:pPr>
    </w:p>
    <w:p w:rsidR="003C69BD" w:rsidRDefault="003C69BD" w:rsidP="00CE1A18">
      <w:pPr>
        <w:widowControl w:val="0"/>
        <w:jc w:val="both"/>
        <w:rPr>
          <w:rFonts w:ascii="Times New Roman" w:hAnsi="Times New Roman" w:cs="Times New Roman"/>
          <w:b/>
        </w:rPr>
      </w:pPr>
      <w:r>
        <w:rPr>
          <w:rFonts w:ascii="Times New Roman" w:hAnsi="Times New Roman" w:cs="Times New Roman"/>
          <w:b/>
        </w:rPr>
        <w:br w:type="page"/>
      </w:r>
    </w:p>
    <w:p w:rsidR="003C69BD" w:rsidRPr="003C69BD" w:rsidRDefault="003C69BD" w:rsidP="00CE1A18">
      <w:pPr>
        <w:widowControl w:val="0"/>
        <w:ind w:firstLine="567"/>
        <w:jc w:val="both"/>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CE1A18">
      <w:pPr>
        <w:widowControl w:val="0"/>
        <w:ind w:firstLine="567"/>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CE1A18">
      <w:pPr>
        <w:pStyle w:val="Default"/>
        <w:widowControl w:val="0"/>
        <w:ind w:firstLine="567"/>
        <w:jc w:val="both"/>
        <w:rPr>
          <w:rFonts w:ascii="Times New Roman" w:hAnsi="Times New Roman" w:cs="Times New Roman"/>
        </w:rPr>
      </w:pPr>
    </w:p>
    <w:p w:rsidR="003C69BD" w:rsidRDefault="003C69BD" w:rsidP="00CE1A18">
      <w:pPr>
        <w:widowControl w:val="0"/>
        <w:jc w:val="both"/>
        <w:rPr>
          <w:rFonts w:ascii="Times New Roman" w:hAnsi="Times New Roman" w:cs="Times New Roman"/>
          <w:color w:val="000000"/>
        </w:rPr>
      </w:pPr>
      <w:r>
        <w:rPr>
          <w:rFonts w:ascii="Times New Roman" w:hAnsi="Times New Roman" w:cs="Times New Roman"/>
        </w:rPr>
        <w:br w:type="page"/>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CE1A18">
      <w:pPr>
        <w:pStyle w:val="Default"/>
        <w:widowControl w:val="0"/>
        <w:ind w:firstLine="567"/>
        <w:jc w:val="both"/>
        <w:rPr>
          <w:rFonts w:ascii="Times New Roman" w:hAnsi="Times New Roman" w:cs="Times New Roman"/>
        </w:rPr>
      </w:pPr>
      <w:r w:rsidRPr="00824DF7">
        <w:rPr>
          <w:rFonts w:ascii="Times New Roman" w:hAnsi="Times New Roman" w:cs="Times New Roman"/>
          <w:color w:val="000000" w:themeColor="text1"/>
          <w:highlight w:val="yellow"/>
        </w:rPr>
        <w:t>СТ СЭВ 3976-83</w:t>
      </w:r>
      <w:r w:rsidRPr="003C69BD">
        <w:rPr>
          <w:rFonts w:ascii="Times New Roman" w:hAnsi="Times New Roman" w:cs="Times New Roman"/>
        </w:rPr>
        <w:t xml:space="preserve"> "Здания жилые и общественные. Основные положения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061514" w:rsidRPr="00061514" w:rsidRDefault="00061514" w:rsidP="00061514">
      <w:pPr>
        <w:pStyle w:val="1"/>
        <w:spacing w:before="0"/>
        <w:ind w:firstLine="567"/>
        <w:rPr>
          <w:rFonts w:ascii="Times New Roman" w:hAnsi="Times New Roman" w:cs="Times New Roman"/>
          <w:b w:val="0"/>
          <w:color w:val="000000" w:themeColor="text1"/>
          <w:sz w:val="24"/>
        </w:rPr>
      </w:pPr>
      <w:r w:rsidRPr="00061514">
        <w:rPr>
          <w:rFonts w:ascii="Times New Roman" w:hAnsi="Times New Roman" w:cs="Times New Roman"/>
          <w:b w:val="0"/>
          <w:color w:val="000000" w:themeColor="text1"/>
          <w:sz w:val="24"/>
        </w:rPr>
        <w:t xml:space="preserve">СП 14.13330.2014 Строительство в сейсмических районах (актуализированного </w:t>
      </w:r>
      <w:r>
        <w:rPr>
          <w:rFonts w:ascii="Times New Roman" w:hAnsi="Times New Roman" w:cs="Times New Roman"/>
          <w:b w:val="0"/>
          <w:color w:val="000000" w:themeColor="text1"/>
          <w:sz w:val="24"/>
        </w:rPr>
        <w:t xml:space="preserve">            </w:t>
      </w:r>
      <w:r w:rsidRPr="00061514">
        <w:rPr>
          <w:rFonts w:ascii="Times New Roman" w:hAnsi="Times New Roman" w:cs="Times New Roman"/>
          <w:b w:val="0"/>
          <w:color w:val="000000" w:themeColor="text1"/>
          <w:sz w:val="24"/>
        </w:rPr>
        <w:t>СНиП II-7-81* "Строительство в сейсмических районах" (СП 14.13330.2011)) (с Изменением N 1)</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2.01.05-85 "Категории объектов по 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2.04.03-85 "Канализация. Наружные сети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2.05.02-85 "Автомобильные дороги";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2.05.03-84* "Мосты и трубы";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2.05.06-85* "Магистральные трубопроводы";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2.05.07-91* "Промышленный транспорт";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2.05.09-90 "Трамвайные и троллейбусные линии";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0E4624" w:rsidRDefault="003C69BD" w:rsidP="00CE1A18">
      <w:pPr>
        <w:widowControl w:val="0"/>
        <w:ind w:firstLine="567"/>
        <w:jc w:val="both"/>
        <w:rPr>
          <w:rFonts w:ascii="Times New Roman" w:hAnsi="Times New Roman" w:cs="Times New Roman"/>
        </w:rPr>
      </w:pPr>
      <w:r w:rsidRPr="000E4624">
        <w:rPr>
          <w:rFonts w:ascii="Times New Roman" w:hAnsi="Times New Roman" w:cs="Times New Roman"/>
        </w:rPr>
        <w:t>СНиП 2.06.03-85 "Мелиоративные системы и сооружения";</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2.06.15-85 "Инженерная защита территории от затопления и подтопления";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2.10.05-85 "Предприятия, здания и сооружения по хранению и переработке зерна";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2.11.03-93 "Склады нефти и нефтепродуктов. Противопожарные нормы";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3.02.03-84 "Подземные горные выработки";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3.05.04-85* "Наружные сети и сооружения водоснабжения и канализации";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3.06.03-85 "Автомобильные дороги"; </w:t>
      </w:r>
    </w:p>
    <w:p w:rsidR="003C69BD" w:rsidRPr="000E4624" w:rsidRDefault="008E2183" w:rsidP="008E2183">
      <w:pPr>
        <w:pStyle w:val="1"/>
        <w:spacing w:before="0"/>
        <w:ind w:left="567"/>
        <w:rPr>
          <w:rFonts w:ascii="Times New Roman" w:hAnsi="Times New Roman" w:cs="Times New Roman"/>
        </w:rPr>
      </w:pPr>
      <w:r w:rsidRPr="000E4624">
        <w:rPr>
          <w:rFonts w:ascii="Times New Roman" w:hAnsi="Times New Roman" w:cs="Times New Roman"/>
          <w:b w:val="0"/>
          <w:color w:val="000000" w:themeColor="text1"/>
          <w:sz w:val="24"/>
        </w:rPr>
        <w:t>СП 46.13330.2012 Мосты и трубы. Актуализированная редакция СНиП 3.06.04-91</w:t>
      </w:r>
      <w:r w:rsidR="003C69BD" w:rsidRPr="000E4624">
        <w:rPr>
          <w:rFonts w:ascii="Times New Roman" w:hAnsi="Times New Roman" w:cs="Times New Roman"/>
        </w:rPr>
        <w:t xml:space="preserve">;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3.07.01-85 "Гидротехнические сооружения речные";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3.07.02-87 "Гидротехнические морские и речные транспортные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3.07.03-85* "Мелиоративные системы и сооружения";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СНиП 11-04-2003 "Инструкция о порядке разработки, согласования, экспертизы и утверждения градостроительной документации</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СНиП 30-02-97 "Планировка и застройка территорий садоводческих объединений граждан,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2B04D7">
        <w:rPr>
          <w:rFonts w:ascii="Times New Roman" w:hAnsi="Times New Roman" w:cs="Times New Roman"/>
          <w:highlight w:val="cyan"/>
        </w:rPr>
        <w:t>СНиП 31-06-2009</w:t>
      </w:r>
      <w:r w:rsidRPr="003C69BD">
        <w:rPr>
          <w:rFonts w:ascii="Times New Roman" w:hAnsi="Times New Roman" w:cs="Times New Roman"/>
        </w:rPr>
        <w:t xml:space="preserve"> "Общественные здания и сооружения";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w:t>
      </w:r>
      <w:r w:rsidRPr="000E4624">
        <w:rPr>
          <w:rFonts w:ascii="Times New Roman" w:hAnsi="Times New Roman" w:cs="Times New Roman"/>
        </w:rPr>
        <w:lastRenderedPageBreak/>
        <w:t xml:space="preserve">решениям";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0E4624"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0E4624">
        <w:rPr>
          <w:rFonts w:ascii="Times New Roman" w:hAnsi="Times New Roman" w:cs="Times New Roman"/>
        </w:rPr>
        <w:t>СП 7.13130.2009 "Отопление, вентиляция и кондиционирование. Противопожарные требования";</w:t>
      </w:r>
      <w:r w:rsidRPr="003C69BD">
        <w:rPr>
          <w:rFonts w:ascii="Times New Roman" w:hAnsi="Times New Roman" w:cs="Times New Roman"/>
        </w:rPr>
        <w:t xml:space="preserve">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w:t>
      </w:r>
      <w:r w:rsidRPr="003C69BD">
        <w:rPr>
          <w:rFonts w:ascii="Times New Roman" w:hAnsi="Times New Roman" w:cs="Times New Roman"/>
        </w:rPr>
        <w:lastRenderedPageBreak/>
        <w:t xml:space="preserve">(предыдущая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lastRenderedPageBreak/>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w:t>
      </w:r>
      <w:r w:rsidRPr="003C69BD">
        <w:rPr>
          <w:rFonts w:ascii="Times New Roman" w:hAnsi="Times New Roman" w:cs="Times New Roman"/>
        </w:rPr>
        <w:lastRenderedPageBreak/>
        <w:t xml:space="preserve">Выпуск 1. Общие положения";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0E4624" w:rsidRDefault="000E4624" w:rsidP="00CE1A18">
      <w:pPr>
        <w:pStyle w:val="Default"/>
        <w:widowControl w:val="0"/>
        <w:ind w:firstLine="567"/>
        <w:jc w:val="both"/>
        <w:rPr>
          <w:rFonts w:ascii="Times New Roman" w:hAnsi="Times New Roman" w:cs="Times New Roman"/>
        </w:rPr>
      </w:pP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Пособия</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CE1A18">
      <w:pPr>
        <w:pStyle w:val="Default"/>
        <w:widowControl w:val="0"/>
        <w:ind w:firstLine="567"/>
        <w:jc w:val="both"/>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CE1A18">
      <w:pPr>
        <w:widowControl w:val="0"/>
        <w:ind w:firstLine="567"/>
        <w:jc w:val="both"/>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CE1A18">
      <w:pPr>
        <w:widowControl w:val="0"/>
        <w:tabs>
          <w:tab w:val="left" w:pos="142"/>
        </w:tabs>
        <w:ind w:firstLine="567"/>
        <w:jc w:val="both"/>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F52" w:rsidRDefault="00786F52" w:rsidP="00CE1A18">
      <w:r>
        <w:separator/>
      </w:r>
    </w:p>
  </w:endnote>
  <w:endnote w:type="continuationSeparator" w:id="0">
    <w:p w:rsidR="00786F52" w:rsidRDefault="00786F52" w:rsidP="00CE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36012"/>
      <w:docPartObj>
        <w:docPartGallery w:val="Page Numbers (Bottom of Page)"/>
        <w:docPartUnique/>
      </w:docPartObj>
    </w:sdtPr>
    <w:sdtEndPr/>
    <w:sdtContent>
      <w:p w:rsidR="002C3605" w:rsidRDefault="002C3605">
        <w:pPr>
          <w:pStyle w:val="ad"/>
          <w:jc w:val="right"/>
        </w:pPr>
        <w:r>
          <w:fldChar w:fldCharType="begin"/>
        </w:r>
        <w:r>
          <w:instrText>PAGE   \* MERGEFORMAT</w:instrText>
        </w:r>
        <w:r>
          <w:fldChar w:fldCharType="separate"/>
        </w:r>
        <w:r w:rsidR="009C460D">
          <w:rPr>
            <w:noProof/>
          </w:rPr>
          <w:t>191</w:t>
        </w:r>
        <w:r>
          <w:fldChar w:fldCharType="end"/>
        </w:r>
      </w:p>
    </w:sdtContent>
  </w:sdt>
  <w:p w:rsidR="002C3605" w:rsidRDefault="002C36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F52" w:rsidRDefault="00786F52" w:rsidP="00CE1A18">
      <w:r>
        <w:separator/>
      </w:r>
    </w:p>
  </w:footnote>
  <w:footnote w:type="continuationSeparator" w:id="0">
    <w:p w:rsidR="00786F52" w:rsidRDefault="00786F52" w:rsidP="00CE1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61514"/>
    <w:rsid w:val="000C1A4E"/>
    <w:rsid w:val="000C1B28"/>
    <w:rsid w:val="000C27F7"/>
    <w:rsid w:val="000C3784"/>
    <w:rsid w:val="000D7632"/>
    <w:rsid w:val="000E4363"/>
    <w:rsid w:val="000E4624"/>
    <w:rsid w:val="000F3353"/>
    <w:rsid w:val="000F6AB2"/>
    <w:rsid w:val="00123DF8"/>
    <w:rsid w:val="00155A47"/>
    <w:rsid w:val="001A56F7"/>
    <w:rsid w:val="001C5C2A"/>
    <w:rsid w:val="002043AD"/>
    <w:rsid w:val="00261CB8"/>
    <w:rsid w:val="002B04D7"/>
    <w:rsid w:val="002C3605"/>
    <w:rsid w:val="002D062D"/>
    <w:rsid w:val="003255AC"/>
    <w:rsid w:val="003866D4"/>
    <w:rsid w:val="003950F8"/>
    <w:rsid w:val="003C3F3D"/>
    <w:rsid w:val="003C69BD"/>
    <w:rsid w:val="003C728D"/>
    <w:rsid w:val="004150DF"/>
    <w:rsid w:val="004307A9"/>
    <w:rsid w:val="0044223E"/>
    <w:rsid w:val="004553B9"/>
    <w:rsid w:val="004609EB"/>
    <w:rsid w:val="00462597"/>
    <w:rsid w:val="0046503F"/>
    <w:rsid w:val="005032B7"/>
    <w:rsid w:val="00510057"/>
    <w:rsid w:val="00592EF0"/>
    <w:rsid w:val="005B168B"/>
    <w:rsid w:val="005E0C88"/>
    <w:rsid w:val="00601251"/>
    <w:rsid w:val="00607368"/>
    <w:rsid w:val="00621582"/>
    <w:rsid w:val="006251D0"/>
    <w:rsid w:val="007068EE"/>
    <w:rsid w:val="00747217"/>
    <w:rsid w:val="007830A6"/>
    <w:rsid w:val="00786F52"/>
    <w:rsid w:val="007B4A0A"/>
    <w:rsid w:val="007B7A49"/>
    <w:rsid w:val="007C468D"/>
    <w:rsid w:val="00824DF7"/>
    <w:rsid w:val="0083573D"/>
    <w:rsid w:val="00884C5D"/>
    <w:rsid w:val="008E2183"/>
    <w:rsid w:val="009427B1"/>
    <w:rsid w:val="009435E2"/>
    <w:rsid w:val="009A57E8"/>
    <w:rsid w:val="009B43D0"/>
    <w:rsid w:val="009C460D"/>
    <w:rsid w:val="009E1292"/>
    <w:rsid w:val="00A111B4"/>
    <w:rsid w:val="00A67C8A"/>
    <w:rsid w:val="00AA464C"/>
    <w:rsid w:val="00B21E47"/>
    <w:rsid w:val="00B53419"/>
    <w:rsid w:val="00B74705"/>
    <w:rsid w:val="00B83241"/>
    <w:rsid w:val="00BA0146"/>
    <w:rsid w:val="00C14020"/>
    <w:rsid w:val="00C44C17"/>
    <w:rsid w:val="00C50B75"/>
    <w:rsid w:val="00C610BA"/>
    <w:rsid w:val="00C726CA"/>
    <w:rsid w:val="00C86A37"/>
    <w:rsid w:val="00CD531C"/>
    <w:rsid w:val="00CE1A18"/>
    <w:rsid w:val="00D4057F"/>
    <w:rsid w:val="00DA35B5"/>
    <w:rsid w:val="00DC1EDB"/>
    <w:rsid w:val="00E0620A"/>
    <w:rsid w:val="00E2066D"/>
    <w:rsid w:val="00E25964"/>
    <w:rsid w:val="00E66E57"/>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1">
    <w:name w:val="heading 1"/>
    <w:basedOn w:val="a0"/>
    <w:next w:val="a0"/>
    <w:link w:val="10"/>
    <w:uiPriority w:val="9"/>
    <w:qFormat/>
    <w:rsid w:val="00061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unhideWhenUsed/>
    <w:rsid w:val="00601251"/>
    <w:pPr>
      <w:tabs>
        <w:tab w:val="center" w:pos="4677"/>
        <w:tab w:val="right" w:pos="9355"/>
      </w:tabs>
    </w:pPr>
  </w:style>
  <w:style w:type="character" w:customStyle="1" w:styleId="ac">
    <w:name w:val="Верхний колонтитул Знак"/>
    <w:basedOn w:val="a1"/>
    <w:link w:val="ab"/>
    <w:uiPriority w:val="99"/>
    <w:rsid w:val="00601251"/>
  </w:style>
  <w:style w:type="paragraph" w:styleId="ad">
    <w:name w:val="footer"/>
    <w:basedOn w:val="a0"/>
    <w:link w:val="ae"/>
    <w:uiPriority w:val="99"/>
    <w:unhideWhenUsed/>
    <w:rsid w:val="00601251"/>
    <w:pPr>
      <w:tabs>
        <w:tab w:val="center" w:pos="4677"/>
        <w:tab w:val="right" w:pos="9355"/>
      </w:tabs>
    </w:pPr>
  </w:style>
  <w:style w:type="character" w:customStyle="1" w:styleId="ae">
    <w:name w:val="Нижний колонтитул Знак"/>
    <w:basedOn w:val="a1"/>
    <w:link w:val="ad"/>
    <w:uiPriority w:val="99"/>
    <w:rsid w:val="00601251"/>
  </w:style>
  <w:style w:type="character" w:customStyle="1" w:styleId="10">
    <w:name w:val="Заголовок 1 Знак"/>
    <w:basedOn w:val="a1"/>
    <w:link w:val="1"/>
    <w:uiPriority w:val="9"/>
    <w:rsid w:val="00061514"/>
    <w:rPr>
      <w:rFonts w:asciiTheme="majorHAnsi" w:eastAsiaTheme="majorEastAsia" w:hAnsiTheme="majorHAnsi" w:cstheme="majorBidi"/>
      <w:b/>
      <w:bCs/>
      <w:color w:val="365F91" w:themeColor="accent1" w:themeShade="BF"/>
      <w:sz w:val="28"/>
      <w:szCs w:val="28"/>
    </w:rPr>
  </w:style>
  <w:style w:type="paragraph" w:styleId="af">
    <w:name w:val="Balloon Text"/>
    <w:basedOn w:val="a0"/>
    <w:link w:val="af0"/>
    <w:uiPriority w:val="99"/>
    <w:semiHidden/>
    <w:unhideWhenUsed/>
    <w:rsid w:val="000E4624"/>
    <w:rPr>
      <w:rFonts w:ascii="Tahoma" w:hAnsi="Tahoma" w:cs="Tahoma"/>
      <w:sz w:val="16"/>
      <w:szCs w:val="16"/>
    </w:rPr>
  </w:style>
  <w:style w:type="character" w:customStyle="1" w:styleId="af0">
    <w:name w:val="Текст выноски Знак"/>
    <w:basedOn w:val="a1"/>
    <w:link w:val="af"/>
    <w:uiPriority w:val="99"/>
    <w:semiHidden/>
    <w:rsid w:val="000E4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03749">
      <w:bodyDiv w:val="1"/>
      <w:marLeft w:val="0"/>
      <w:marRight w:val="0"/>
      <w:marTop w:val="0"/>
      <w:marBottom w:val="0"/>
      <w:divBdr>
        <w:top w:val="none" w:sz="0" w:space="0" w:color="auto"/>
        <w:left w:val="none" w:sz="0" w:space="0" w:color="auto"/>
        <w:bottom w:val="none" w:sz="0" w:space="0" w:color="auto"/>
        <w:right w:val="none" w:sz="0" w:space="0" w:color="auto"/>
      </w:divBdr>
    </w:div>
    <w:div w:id="179143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B5205-7662-40A6-9ECA-3F6C56F7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81938</Words>
  <Characters>467052</Characters>
  <Application>Microsoft Office Word</Application>
  <DocSecurity>0</DocSecurity>
  <Lines>3892</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547895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4</cp:revision>
  <cp:lastPrinted>2016-12-01T10:50:00Z</cp:lastPrinted>
  <dcterms:created xsi:type="dcterms:W3CDTF">2018-07-30T09:35:00Z</dcterms:created>
  <dcterms:modified xsi:type="dcterms:W3CDTF">2018-07-30T10:32:00Z</dcterms:modified>
</cp:coreProperties>
</file>